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973" w:rsidRDefault="00CA2973" w:rsidP="00CA2973">
      <w:pPr>
        <w:pStyle w:val="NormalnyWeb"/>
        <w:jc w:val="center"/>
        <w:rPr>
          <w:rFonts w:ascii="Arial Black" w:hAnsi="Arial Black"/>
          <w:color w:val="FF0000"/>
          <w:sz w:val="36"/>
          <w:szCs w:val="36"/>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1205865</wp:posOffset>
            </wp:positionH>
            <wp:positionV relativeFrom="paragraph">
              <wp:posOffset>367030</wp:posOffset>
            </wp:positionV>
            <wp:extent cx="3200400" cy="1430655"/>
            <wp:effectExtent l="0" t="0" r="0" b="0"/>
            <wp:wrapTight wrapText="bothSides">
              <wp:wrapPolygon edited="0">
                <wp:start x="0" y="0"/>
                <wp:lineTo x="0" y="21284"/>
                <wp:lineTo x="21471" y="21284"/>
                <wp:lineTo x="21471" y="0"/>
                <wp:lineTo x="0" y="0"/>
              </wp:wrapPolygon>
            </wp:wrapTight>
            <wp:docPr id="1" name="Obraz 1" descr="Znalezione obrazy dla zapytania: DZIECI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DZIECI GRAFIK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00400" cy="1430655"/>
                    </a:xfrm>
                    <a:prstGeom prst="rect">
                      <a:avLst/>
                    </a:prstGeom>
                    <a:noFill/>
                    <a:ln>
                      <a:noFill/>
                    </a:ln>
                  </pic:spPr>
                </pic:pic>
              </a:graphicData>
            </a:graphic>
          </wp:anchor>
        </w:drawing>
      </w:r>
      <w:r>
        <w:rPr>
          <w:rFonts w:ascii="Arial Black" w:hAnsi="Arial Black"/>
          <w:color w:val="FF0000"/>
          <w:sz w:val="36"/>
          <w:szCs w:val="36"/>
        </w:rPr>
        <w:t>DRODZY RODZICE</w:t>
      </w:r>
      <w:r w:rsidRPr="00CA2973">
        <w:rPr>
          <w:rFonts w:ascii="Arial Black" w:hAnsi="Arial Black"/>
          <w:color w:val="FF0000"/>
          <w:sz w:val="36"/>
          <w:szCs w:val="36"/>
        </w:rPr>
        <w:t>!!!</w:t>
      </w:r>
    </w:p>
    <w:p w:rsidR="00CA2973" w:rsidRPr="00CA2973" w:rsidRDefault="00CA2973" w:rsidP="00CA2973">
      <w:pPr>
        <w:pStyle w:val="NormalnyWeb"/>
        <w:rPr>
          <w:rFonts w:ascii="Arial Black" w:hAnsi="Arial Black"/>
          <w:color w:val="FF0000"/>
          <w:sz w:val="36"/>
          <w:szCs w:val="36"/>
        </w:rPr>
      </w:pPr>
    </w:p>
    <w:p w:rsidR="008E0B3D" w:rsidRDefault="008E0B3D"/>
    <w:p w:rsidR="00CA2973" w:rsidRDefault="00CA2973"/>
    <w:p w:rsidR="00CA2973" w:rsidRDefault="00CA2973"/>
    <w:p w:rsidR="00CA2973" w:rsidRDefault="00CA2973"/>
    <w:p w:rsidR="007A2D33" w:rsidRPr="00CA2973" w:rsidRDefault="00CA2973" w:rsidP="00CA2973">
      <w:pPr>
        <w:spacing w:before="100" w:beforeAutospacing="1" w:after="100" w:afterAutospacing="1" w:line="240" w:lineRule="auto"/>
        <w:rPr>
          <w:rFonts w:ascii="Arial Black" w:eastAsia="Times New Roman" w:hAnsi="Arial Black" w:cs="Times New Roman"/>
          <w:b/>
          <w:bCs/>
          <w:color w:val="70AD47" w:themeColor="accent6"/>
          <w:sz w:val="27"/>
          <w:szCs w:val="27"/>
          <w:lang w:eastAsia="pl-PL"/>
        </w:rPr>
      </w:pPr>
      <w:r>
        <w:rPr>
          <w:rFonts w:ascii="Arial Black" w:eastAsia="Times New Roman" w:hAnsi="Arial Black" w:cs="Times New Roman"/>
          <w:b/>
          <w:bCs/>
          <w:color w:val="70AD47" w:themeColor="accent6"/>
          <w:sz w:val="27"/>
          <w:szCs w:val="27"/>
          <w:lang w:eastAsia="pl-PL"/>
        </w:rPr>
        <w:t xml:space="preserve">                 </w:t>
      </w:r>
      <w:r w:rsidR="007A2D33" w:rsidRPr="00CA2973">
        <w:rPr>
          <w:rFonts w:ascii="Arial Black" w:eastAsia="Times New Roman" w:hAnsi="Arial Black" w:cs="Times New Roman"/>
          <w:b/>
          <w:bCs/>
          <w:color w:val="70AD47" w:themeColor="accent6"/>
          <w:sz w:val="27"/>
          <w:szCs w:val="27"/>
          <w:lang w:eastAsia="pl-PL"/>
        </w:rPr>
        <w:t>Warunki pracy</w:t>
      </w:r>
      <w:r w:rsidRPr="00CA2973">
        <w:rPr>
          <w:rFonts w:ascii="Arial Black" w:eastAsia="Times New Roman" w:hAnsi="Arial Black" w:cs="Times New Roman"/>
          <w:b/>
          <w:bCs/>
          <w:color w:val="70AD47" w:themeColor="accent6"/>
          <w:sz w:val="27"/>
          <w:szCs w:val="27"/>
          <w:lang w:eastAsia="pl-PL"/>
        </w:rPr>
        <w:t xml:space="preserve"> Waszego dziecka w domu.</w:t>
      </w:r>
    </w:p>
    <w:p w:rsidR="007A2D33" w:rsidRPr="007A2D33" w:rsidRDefault="007A2D33" w:rsidP="00CA2973">
      <w:pPr>
        <w:spacing w:before="100" w:beforeAutospacing="1" w:after="100" w:afterAutospacing="1" w:line="240" w:lineRule="auto"/>
        <w:jc w:val="both"/>
        <w:rPr>
          <w:rFonts w:ascii="Times New Roman" w:eastAsia="Times New Roman" w:hAnsi="Times New Roman" w:cs="Times New Roman"/>
          <w:color w:val="000000"/>
          <w:sz w:val="27"/>
          <w:szCs w:val="27"/>
          <w:lang w:eastAsia="pl-PL"/>
        </w:rPr>
      </w:pPr>
      <w:r w:rsidRPr="007A2D33">
        <w:rPr>
          <w:rFonts w:ascii="Times New Roman" w:eastAsia="Times New Roman" w:hAnsi="Times New Roman" w:cs="Times New Roman"/>
          <w:color w:val="000000"/>
          <w:sz w:val="27"/>
          <w:szCs w:val="27"/>
          <w:lang w:eastAsia="pl-PL"/>
        </w:rPr>
        <w:t>Dzieci nie powinny odrabiać lekcji w pokoju stołowym, czy w kuchni, gdyż</w:t>
      </w:r>
      <w:r w:rsidR="00CA2973">
        <w:rPr>
          <w:rFonts w:ascii="Times New Roman" w:eastAsia="Times New Roman" w:hAnsi="Times New Roman" w:cs="Times New Roman"/>
          <w:color w:val="000000"/>
          <w:sz w:val="27"/>
          <w:szCs w:val="27"/>
          <w:lang w:eastAsia="pl-PL"/>
        </w:rPr>
        <w:br/>
      </w:r>
      <w:r w:rsidRPr="007A2D33">
        <w:rPr>
          <w:rFonts w:ascii="Times New Roman" w:eastAsia="Times New Roman" w:hAnsi="Times New Roman" w:cs="Times New Roman"/>
          <w:color w:val="000000"/>
          <w:sz w:val="27"/>
          <w:szCs w:val="27"/>
          <w:lang w:eastAsia="pl-PL"/>
        </w:rPr>
        <w:t xml:space="preserve"> na tej przestrzeni wiele rzeczy zakłóca spokój, a wtedy naprawdę trudno </w:t>
      </w:r>
      <w:r w:rsidR="00CA2973">
        <w:rPr>
          <w:rFonts w:ascii="Times New Roman" w:eastAsia="Times New Roman" w:hAnsi="Times New Roman" w:cs="Times New Roman"/>
          <w:color w:val="000000"/>
          <w:sz w:val="27"/>
          <w:szCs w:val="27"/>
          <w:lang w:eastAsia="pl-PL"/>
        </w:rPr>
        <w:br/>
      </w:r>
      <w:r w:rsidRPr="007A2D33">
        <w:rPr>
          <w:rFonts w:ascii="Times New Roman" w:eastAsia="Times New Roman" w:hAnsi="Times New Roman" w:cs="Times New Roman"/>
          <w:color w:val="000000"/>
          <w:sz w:val="27"/>
          <w:szCs w:val="27"/>
          <w:lang w:eastAsia="pl-PL"/>
        </w:rPr>
        <w:t>się skoncentrować na pracy. Kiedy po pomieszczeniu, w którym dziecko ma odrabiać lekcje, kręcą się inne osoby, włączone jest radio czy telewizor nie sposób oczekiwać, że zadanie zostanie wykonane właściwie. Sporo dzieci odrabia lekcje, siedząc przed włączonym telewizorem.</w:t>
      </w:r>
    </w:p>
    <w:p w:rsidR="007A2D33" w:rsidRPr="007A2D33" w:rsidRDefault="007A2D33" w:rsidP="00CA2973">
      <w:pPr>
        <w:spacing w:before="100" w:beforeAutospacing="1" w:after="100" w:afterAutospacing="1" w:line="240" w:lineRule="auto"/>
        <w:jc w:val="both"/>
        <w:rPr>
          <w:rFonts w:ascii="Times New Roman" w:eastAsia="Times New Roman" w:hAnsi="Times New Roman" w:cs="Times New Roman"/>
          <w:color w:val="000000"/>
          <w:sz w:val="27"/>
          <w:szCs w:val="27"/>
          <w:lang w:eastAsia="pl-PL"/>
        </w:rPr>
      </w:pPr>
      <w:r w:rsidRPr="007A2D33">
        <w:rPr>
          <w:rFonts w:ascii="Times New Roman" w:eastAsia="Times New Roman" w:hAnsi="Times New Roman" w:cs="Times New Roman"/>
          <w:color w:val="000000"/>
          <w:sz w:val="27"/>
          <w:szCs w:val="27"/>
          <w:lang w:eastAsia="pl-PL"/>
        </w:rPr>
        <w:t xml:space="preserve">Jeśli dziecko odrabia pracę domową w obecności </w:t>
      </w:r>
      <w:r w:rsidR="00CA2973">
        <w:rPr>
          <w:rFonts w:ascii="Times New Roman" w:eastAsia="Times New Roman" w:hAnsi="Times New Roman" w:cs="Times New Roman"/>
          <w:color w:val="000000"/>
          <w:sz w:val="27"/>
          <w:szCs w:val="27"/>
          <w:lang w:eastAsia="pl-PL"/>
        </w:rPr>
        <w:t>rodzica</w:t>
      </w:r>
      <w:r w:rsidRPr="007A2D33">
        <w:rPr>
          <w:rFonts w:ascii="Times New Roman" w:eastAsia="Times New Roman" w:hAnsi="Times New Roman" w:cs="Times New Roman"/>
          <w:color w:val="000000"/>
          <w:sz w:val="27"/>
          <w:szCs w:val="27"/>
          <w:lang w:eastAsia="pl-PL"/>
        </w:rPr>
        <w:t>, istnieje niebezpieczeństwo, że przy pojawieniu się najmniejszych</w:t>
      </w:r>
      <w:r w:rsidR="00CA2973">
        <w:rPr>
          <w:rFonts w:ascii="Times New Roman" w:eastAsia="Times New Roman" w:hAnsi="Times New Roman" w:cs="Times New Roman"/>
          <w:color w:val="000000"/>
          <w:sz w:val="27"/>
          <w:szCs w:val="27"/>
          <w:lang w:eastAsia="pl-PL"/>
        </w:rPr>
        <w:t xml:space="preserve"> trudności będzie szukało u niego</w:t>
      </w:r>
      <w:r w:rsidRPr="007A2D33">
        <w:rPr>
          <w:rFonts w:ascii="Times New Roman" w:eastAsia="Times New Roman" w:hAnsi="Times New Roman" w:cs="Times New Roman"/>
          <w:color w:val="000000"/>
          <w:sz w:val="27"/>
          <w:szCs w:val="27"/>
          <w:lang w:eastAsia="pl-PL"/>
        </w:rPr>
        <w:t xml:space="preserve"> pomocy. Mama jest zawsze pod ręką i dlatego często nadużywa się jej wsparcia. Dziecko powinno się przede wszystkim nauczyć wytrwałości</w:t>
      </w:r>
      <w:r w:rsidR="00CA2973">
        <w:rPr>
          <w:rFonts w:ascii="Times New Roman" w:eastAsia="Times New Roman" w:hAnsi="Times New Roman" w:cs="Times New Roman"/>
          <w:color w:val="000000"/>
          <w:sz w:val="27"/>
          <w:szCs w:val="27"/>
          <w:lang w:eastAsia="pl-PL"/>
        </w:rPr>
        <w:br/>
      </w:r>
      <w:r w:rsidRPr="007A2D33">
        <w:rPr>
          <w:rFonts w:ascii="Times New Roman" w:eastAsia="Times New Roman" w:hAnsi="Times New Roman" w:cs="Times New Roman"/>
          <w:color w:val="000000"/>
          <w:sz w:val="27"/>
          <w:szCs w:val="27"/>
          <w:lang w:eastAsia="pl-PL"/>
        </w:rPr>
        <w:t xml:space="preserve"> i przyzwyczaić się, że nie wszystko od razu się udaje. Musi nauczyć się dokładania wysiłku, żeby dotrzeć do celu. Nie chodzi tutaj o odmawianie dziecku pomocy, tylko o pomaganie mu </w:t>
      </w:r>
      <w:r>
        <w:rPr>
          <w:rFonts w:ascii="Times New Roman" w:eastAsia="Times New Roman" w:hAnsi="Times New Roman" w:cs="Times New Roman"/>
          <w:color w:val="000000"/>
          <w:sz w:val="27"/>
          <w:szCs w:val="27"/>
          <w:lang w:eastAsia="pl-PL"/>
        </w:rPr>
        <w:t xml:space="preserve">w </w:t>
      </w:r>
      <w:r w:rsidRPr="007A2D33">
        <w:rPr>
          <w:rFonts w:ascii="Times New Roman" w:eastAsia="Times New Roman" w:hAnsi="Times New Roman" w:cs="Times New Roman"/>
          <w:color w:val="000000"/>
          <w:sz w:val="27"/>
          <w:szCs w:val="27"/>
          <w:lang w:eastAsia="pl-PL"/>
        </w:rPr>
        <w:t>taki sposób, żeby wzrastało jego poczucie odpowiedzialności i samodzielność.</w:t>
      </w:r>
    </w:p>
    <w:p w:rsidR="007A2D33" w:rsidRPr="00CA2973" w:rsidRDefault="007A2D33" w:rsidP="007A2D33">
      <w:pPr>
        <w:spacing w:before="100" w:beforeAutospacing="1" w:after="100" w:afterAutospacing="1" w:line="240" w:lineRule="auto"/>
        <w:rPr>
          <w:rFonts w:ascii="Times New Roman" w:eastAsia="Times New Roman" w:hAnsi="Times New Roman" w:cs="Times New Roman"/>
          <w:i/>
          <w:color w:val="7030A0"/>
          <w:sz w:val="27"/>
          <w:szCs w:val="27"/>
          <w:lang w:eastAsia="pl-PL"/>
        </w:rPr>
      </w:pPr>
      <w:r w:rsidRPr="00CA2973">
        <w:rPr>
          <w:rFonts w:ascii="Times New Roman" w:eastAsia="Times New Roman" w:hAnsi="Times New Roman" w:cs="Times New Roman"/>
          <w:i/>
          <w:color w:val="7030A0"/>
          <w:sz w:val="27"/>
          <w:szCs w:val="27"/>
          <w:lang w:eastAsia="pl-PL"/>
        </w:rPr>
        <w:t>Zatem postarajcie się doprowadzić do tego, żeby dziecko odrabiało lekcje we własnym pokoju albo w takim pomieszczeniu, gdzie może być samo.</w:t>
      </w:r>
    </w:p>
    <w:p w:rsidR="007A2D33" w:rsidRPr="00CA2973" w:rsidRDefault="007A2D33" w:rsidP="00CA2973">
      <w:pPr>
        <w:spacing w:before="100" w:beforeAutospacing="1" w:after="100" w:afterAutospacing="1" w:line="240" w:lineRule="auto"/>
        <w:jc w:val="center"/>
        <w:rPr>
          <w:rFonts w:ascii="Arial Black" w:eastAsia="Times New Roman" w:hAnsi="Arial Black" w:cs="Times New Roman"/>
          <w:b/>
          <w:bCs/>
          <w:color w:val="00B050"/>
          <w:sz w:val="27"/>
          <w:szCs w:val="27"/>
          <w:lang w:eastAsia="pl-PL"/>
        </w:rPr>
      </w:pPr>
      <w:r w:rsidRPr="00CA2973">
        <w:rPr>
          <w:rFonts w:ascii="Arial Black" w:eastAsia="Times New Roman" w:hAnsi="Arial Black" w:cs="Times New Roman"/>
          <w:b/>
          <w:bCs/>
          <w:color w:val="00B050"/>
          <w:sz w:val="27"/>
          <w:szCs w:val="27"/>
          <w:lang w:eastAsia="pl-PL"/>
        </w:rPr>
        <w:t>Spokojne miejsce do pracy</w:t>
      </w:r>
    </w:p>
    <w:p w:rsidR="007A2D33" w:rsidRPr="00CA2973" w:rsidRDefault="007A2D33" w:rsidP="00CA2973">
      <w:pPr>
        <w:spacing w:before="100" w:beforeAutospacing="1" w:after="100" w:afterAutospacing="1" w:line="240" w:lineRule="auto"/>
        <w:jc w:val="both"/>
        <w:rPr>
          <w:rFonts w:ascii="Times New Roman" w:eastAsia="Times New Roman" w:hAnsi="Times New Roman" w:cs="Times New Roman"/>
          <w:b/>
          <w:iCs/>
          <w:color w:val="000000"/>
          <w:sz w:val="27"/>
          <w:szCs w:val="27"/>
          <w:lang w:eastAsia="pl-PL"/>
        </w:rPr>
      </w:pPr>
      <w:r w:rsidRPr="00CA2973">
        <w:rPr>
          <w:rFonts w:ascii="Times New Roman" w:eastAsia="Times New Roman" w:hAnsi="Times New Roman" w:cs="Times New Roman"/>
          <w:b/>
          <w:iCs/>
          <w:color w:val="000000"/>
          <w:sz w:val="27"/>
          <w:szCs w:val="27"/>
          <w:lang w:eastAsia="pl-PL"/>
        </w:rPr>
        <w:t>Miejsce pracy dziecka ma szczególne znaczenie. Jest istotnym warunkiem efektywnej nauki. Powinno być tak dostosowane</w:t>
      </w:r>
      <w:r w:rsidR="005E4058" w:rsidRPr="00CA2973">
        <w:rPr>
          <w:rFonts w:ascii="Times New Roman" w:eastAsia="Times New Roman" w:hAnsi="Times New Roman" w:cs="Times New Roman"/>
          <w:b/>
          <w:iCs/>
          <w:color w:val="000000"/>
          <w:sz w:val="27"/>
          <w:szCs w:val="27"/>
          <w:lang w:eastAsia="pl-PL"/>
        </w:rPr>
        <w:t xml:space="preserve"> do potrzeb dziecka, żeby dziecko </w:t>
      </w:r>
      <w:r w:rsidRPr="00CA2973">
        <w:rPr>
          <w:rFonts w:ascii="Times New Roman" w:eastAsia="Times New Roman" w:hAnsi="Times New Roman" w:cs="Times New Roman"/>
          <w:b/>
          <w:iCs/>
          <w:color w:val="000000"/>
          <w:sz w:val="27"/>
          <w:szCs w:val="27"/>
          <w:lang w:eastAsia="pl-PL"/>
        </w:rPr>
        <w:t>dobrze się w nim czuł</w:t>
      </w:r>
      <w:r w:rsidR="005E4058" w:rsidRPr="00CA2973">
        <w:rPr>
          <w:rFonts w:ascii="Times New Roman" w:eastAsia="Times New Roman" w:hAnsi="Times New Roman" w:cs="Times New Roman"/>
          <w:b/>
          <w:iCs/>
          <w:color w:val="000000"/>
          <w:sz w:val="27"/>
          <w:szCs w:val="27"/>
          <w:lang w:eastAsia="pl-PL"/>
        </w:rPr>
        <w:t>o</w:t>
      </w:r>
      <w:r w:rsidRPr="00CA2973">
        <w:rPr>
          <w:rFonts w:ascii="Times New Roman" w:eastAsia="Times New Roman" w:hAnsi="Times New Roman" w:cs="Times New Roman"/>
          <w:b/>
          <w:iCs/>
          <w:color w:val="000000"/>
          <w:sz w:val="27"/>
          <w:szCs w:val="27"/>
          <w:lang w:eastAsia="pl-PL"/>
        </w:rPr>
        <w:t>. Muszą być przy tym spełnione pewne warunki:</w:t>
      </w:r>
    </w:p>
    <w:p w:rsidR="007A2D33" w:rsidRDefault="007A2D33" w:rsidP="00CA2973">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 xml:space="preserve">Miejsce pracy powinno być jasne. Nie oznacza to jednak, że biurko koniecznie musi być </w:t>
      </w:r>
      <w:r w:rsidR="00CA2973" w:rsidRPr="00CA2973">
        <w:rPr>
          <w:rFonts w:ascii="Times New Roman" w:eastAsia="Times New Roman" w:hAnsi="Times New Roman" w:cs="Times New Roman"/>
          <w:color w:val="000000"/>
          <w:sz w:val="27"/>
          <w:szCs w:val="27"/>
          <w:lang w:eastAsia="pl-PL"/>
        </w:rPr>
        <w:t>usytuowane przy samym oknie;</w:t>
      </w:r>
    </w:p>
    <w:p w:rsidR="007A2D33" w:rsidRDefault="007A2D33" w:rsidP="00CA2973">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Biurko i miejsce do siedzenia muszą być dopasowane do wzrostu dziecka.</w:t>
      </w:r>
    </w:p>
    <w:p w:rsidR="007A2D33" w:rsidRDefault="007A2D33" w:rsidP="00CA2973">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 xml:space="preserve">Właściwe oświetlenie miejsca pracy - najlepiej, jeśli światło pada </w:t>
      </w:r>
      <w:r w:rsidR="00CA2973">
        <w:rPr>
          <w:rFonts w:ascii="Times New Roman" w:eastAsia="Times New Roman" w:hAnsi="Times New Roman" w:cs="Times New Roman"/>
          <w:color w:val="000000"/>
          <w:sz w:val="27"/>
          <w:szCs w:val="27"/>
          <w:lang w:eastAsia="pl-PL"/>
        </w:rPr>
        <w:t>z lewej strony stołu czy biurka;</w:t>
      </w:r>
    </w:p>
    <w:p w:rsidR="007A2D33" w:rsidRDefault="007A2D33" w:rsidP="00CA2973">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lastRenderedPageBreak/>
        <w:t>Miejsce pracy powinno być uporządkowane. Jeśli przed rozpoczęciem pracy trzeba długo szukać zeszytów, powstaje u dziecka stres, jes</w:t>
      </w:r>
      <w:r w:rsidR="00CA2973">
        <w:rPr>
          <w:rFonts w:ascii="Times New Roman" w:eastAsia="Times New Roman" w:hAnsi="Times New Roman" w:cs="Times New Roman"/>
          <w:color w:val="000000"/>
          <w:sz w:val="27"/>
          <w:szCs w:val="27"/>
          <w:lang w:eastAsia="pl-PL"/>
        </w:rPr>
        <w:t>zcze zanim wzięło się do lekcji</w:t>
      </w:r>
    </w:p>
    <w:p w:rsidR="007A2D33" w:rsidRDefault="007A2D33" w:rsidP="00CA2973">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Zabawki czy podręczniki, których dziecko nie potrzebuje przy odrabianiu lekcji, p</w:t>
      </w:r>
      <w:r w:rsidR="00CA2973">
        <w:rPr>
          <w:rFonts w:ascii="Times New Roman" w:eastAsia="Times New Roman" w:hAnsi="Times New Roman" w:cs="Times New Roman"/>
          <w:color w:val="000000"/>
          <w:sz w:val="27"/>
          <w:szCs w:val="27"/>
          <w:lang w:eastAsia="pl-PL"/>
        </w:rPr>
        <w:t>owinny być sprzątnięte z biurka;</w:t>
      </w:r>
    </w:p>
    <w:p w:rsidR="007A2D33" w:rsidRDefault="007A2D33" w:rsidP="00CA2973">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Niezbędne przybory szkolne (ołówki, słowniki, kalkulat</w:t>
      </w:r>
      <w:r w:rsidR="00CA2973">
        <w:rPr>
          <w:rFonts w:ascii="Times New Roman" w:eastAsia="Times New Roman" w:hAnsi="Times New Roman" w:cs="Times New Roman"/>
          <w:color w:val="000000"/>
          <w:sz w:val="27"/>
          <w:szCs w:val="27"/>
          <w:lang w:eastAsia="pl-PL"/>
        </w:rPr>
        <w:t>or) powinny zawsze być pod ręką;</w:t>
      </w:r>
    </w:p>
    <w:p w:rsidR="007A2D33" w:rsidRPr="00CA2973" w:rsidRDefault="007A2D33" w:rsidP="00CA2973">
      <w:pPr>
        <w:pStyle w:val="Akapitzlist"/>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Wskazane jest prowadzenie terminarza, w którym dziecko może zapisać daty klasówek, oddawania prac, wycieczek klasow</w:t>
      </w:r>
      <w:r w:rsidR="00CA2973">
        <w:rPr>
          <w:rFonts w:ascii="Times New Roman" w:eastAsia="Times New Roman" w:hAnsi="Times New Roman" w:cs="Times New Roman"/>
          <w:color w:val="000000"/>
          <w:sz w:val="27"/>
          <w:szCs w:val="27"/>
          <w:lang w:eastAsia="pl-PL"/>
        </w:rPr>
        <w:t>ych, a także prywatnych spotkań;</w:t>
      </w:r>
    </w:p>
    <w:p w:rsidR="007A2D33" w:rsidRPr="00CA2973" w:rsidRDefault="007A2D33" w:rsidP="00CA2973">
      <w:pPr>
        <w:spacing w:before="100" w:beforeAutospacing="1" w:after="100" w:afterAutospacing="1" w:line="240" w:lineRule="auto"/>
        <w:jc w:val="center"/>
        <w:rPr>
          <w:rFonts w:ascii="Arial Black" w:eastAsia="Times New Roman" w:hAnsi="Arial Black" w:cs="Times New Roman"/>
          <w:color w:val="00B050"/>
          <w:sz w:val="27"/>
          <w:szCs w:val="27"/>
          <w:lang w:eastAsia="pl-PL"/>
        </w:rPr>
      </w:pPr>
      <w:r w:rsidRPr="00CA2973">
        <w:rPr>
          <w:rFonts w:ascii="Arial Black" w:eastAsia="Times New Roman" w:hAnsi="Arial Black" w:cs="Times New Roman"/>
          <w:color w:val="00B050"/>
          <w:sz w:val="27"/>
          <w:szCs w:val="27"/>
          <w:lang w:eastAsia="pl-PL"/>
        </w:rPr>
        <w:t>Reguły ułatwiające naukę i pracę:</w:t>
      </w:r>
    </w:p>
    <w:p w:rsidR="007A2D33" w:rsidRDefault="007A2D33" w:rsidP="00CA2973">
      <w:pPr>
        <w:pStyle w:val="Akapitzlist"/>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Dziecko odrabia lekcj</w:t>
      </w:r>
      <w:r w:rsidR="00CA2973">
        <w:rPr>
          <w:rFonts w:ascii="Times New Roman" w:eastAsia="Times New Roman" w:hAnsi="Times New Roman" w:cs="Times New Roman"/>
          <w:color w:val="000000"/>
          <w:sz w:val="27"/>
          <w:szCs w:val="27"/>
          <w:lang w:eastAsia="pl-PL"/>
        </w:rPr>
        <w:t>e samodzielnie;</w:t>
      </w:r>
    </w:p>
    <w:p w:rsidR="007A2D33" w:rsidRDefault="007A2D33" w:rsidP="00CA2973">
      <w:pPr>
        <w:pStyle w:val="Akapitzlist"/>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Oglądanie telewizji czy słuchanie radia jest zabro</w:t>
      </w:r>
      <w:r w:rsidR="00CA2973">
        <w:rPr>
          <w:rFonts w:ascii="Times New Roman" w:eastAsia="Times New Roman" w:hAnsi="Times New Roman" w:cs="Times New Roman"/>
          <w:color w:val="000000"/>
          <w:sz w:val="27"/>
          <w:szCs w:val="27"/>
          <w:lang w:eastAsia="pl-PL"/>
        </w:rPr>
        <w:t>nione podczas odrabiania lekcji;</w:t>
      </w:r>
    </w:p>
    <w:p w:rsidR="007A2D33" w:rsidRDefault="007A2D33" w:rsidP="00CA2973">
      <w:pPr>
        <w:pStyle w:val="Akapitzlist"/>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Kartki z pracą domową są natychmiast wkł</w:t>
      </w:r>
      <w:r w:rsidR="00CA2973">
        <w:rPr>
          <w:rFonts w:ascii="Times New Roman" w:eastAsia="Times New Roman" w:hAnsi="Times New Roman" w:cs="Times New Roman"/>
          <w:color w:val="000000"/>
          <w:sz w:val="27"/>
          <w:szCs w:val="27"/>
          <w:lang w:eastAsia="pl-PL"/>
        </w:rPr>
        <w:t>adane do segregatora czy teczki;</w:t>
      </w:r>
    </w:p>
    <w:p w:rsidR="007A2D33" w:rsidRDefault="007A2D33" w:rsidP="00CA2973">
      <w:pPr>
        <w:pStyle w:val="Akapitzlist"/>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Po odrobieniu lekcji wszystkie pr</w:t>
      </w:r>
      <w:r w:rsidR="00CA2973">
        <w:rPr>
          <w:rFonts w:ascii="Times New Roman" w:eastAsia="Times New Roman" w:hAnsi="Times New Roman" w:cs="Times New Roman"/>
          <w:color w:val="000000"/>
          <w:sz w:val="27"/>
          <w:szCs w:val="27"/>
          <w:lang w:eastAsia="pl-PL"/>
        </w:rPr>
        <w:t>zybory wracają na swoje miejsce;</w:t>
      </w:r>
    </w:p>
    <w:p w:rsidR="007A2D33" w:rsidRDefault="007A2D33" w:rsidP="00CA2973">
      <w:pPr>
        <w:pStyle w:val="Akapitzlist"/>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Ustal z dzieckiem określony porządek materiałów do n</w:t>
      </w:r>
      <w:r w:rsidR="00CA2973">
        <w:rPr>
          <w:rFonts w:ascii="Times New Roman" w:eastAsia="Times New Roman" w:hAnsi="Times New Roman" w:cs="Times New Roman"/>
          <w:color w:val="000000"/>
          <w:sz w:val="27"/>
          <w:szCs w:val="27"/>
          <w:lang w:eastAsia="pl-PL"/>
        </w:rPr>
        <w:t>auki poszczególnych przedmiotów</w:t>
      </w:r>
    </w:p>
    <w:p w:rsidR="007A2D33" w:rsidRPr="00CA2973" w:rsidRDefault="007A2D33" w:rsidP="00CA2973">
      <w:pPr>
        <w:pStyle w:val="Akapitzlist"/>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CA2973">
        <w:rPr>
          <w:rFonts w:ascii="Times New Roman" w:eastAsia="Times New Roman" w:hAnsi="Times New Roman" w:cs="Times New Roman"/>
          <w:color w:val="000000"/>
          <w:sz w:val="27"/>
          <w:szCs w:val="27"/>
          <w:lang w:eastAsia="pl-PL"/>
        </w:rPr>
        <w:t>Na zakończenie: konsekwentnie przestrzegaj tego, żeby dziecko zaczynało zaba</w:t>
      </w:r>
      <w:r w:rsidR="00CA2973">
        <w:rPr>
          <w:rFonts w:ascii="Times New Roman" w:eastAsia="Times New Roman" w:hAnsi="Times New Roman" w:cs="Times New Roman"/>
          <w:color w:val="000000"/>
          <w:sz w:val="27"/>
          <w:szCs w:val="27"/>
          <w:lang w:eastAsia="pl-PL"/>
        </w:rPr>
        <w:t>wę dopiero po odrobieniu lekcji;</w:t>
      </w:r>
    </w:p>
    <w:p w:rsidR="007A2D33" w:rsidRPr="00CA2973" w:rsidRDefault="007A2D33" w:rsidP="00CA2973">
      <w:pPr>
        <w:spacing w:before="100" w:beforeAutospacing="1" w:after="100" w:afterAutospacing="1" w:line="240" w:lineRule="auto"/>
        <w:jc w:val="both"/>
        <w:rPr>
          <w:rFonts w:ascii="Times New Roman" w:eastAsia="Times New Roman" w:hAnsi="Times New Roman" w:cs="Times New Roman"/>
          <w:i/>
          <w:color w:val="7030A0"/>
          <w:sz w:val="27"/>
          <w:szCs w:val="27"/>
          <w:lang w:eastAsia="pl-PL"/>
        </w:rPr>
      </w:pPr>
      <w:r w:rsidRPr="00CA2973">
        <w:rPr>
          <w:rFonts w:ascii="Times New Roman" w:eastAsia="Times New Roman" w:hAnsi="Times New Roman" w:cs="Times New Roman"/>
          <w:i/>
          <w:color w:val="7030A0"/>
          <w:sz w:val="27"/>
          <w:szCs w:val="27"/>
          <w:lang w:eastAsia="pl-PL"/>
        </w:rPr>
        <w:t>Unikaj przy tym pretensji. Sformułuj konieczność dokonania zmian jako wspólne przedsięwzięcie (“musimy jeszcze...”). Główny ciężar wdrożenia tych zasad spoczywa jednak zawsze na dziecku. W ten sposób pomagasz dziecku przyswoić sobie pewną dyscyplinę. Nie denerwuj się, jeśli twoje starania nie spotkają się</w:t>
      </w:r>
      <w:r w:rsidR="00CA2973">
        <w:rPr>
          <w:rFonts w:ascii="Times New Roman" w:eastAsia="Times New Roman" w:hAnsi="Times New Roman" w:cs="Times New Roman"/>
          <w:i/>
          <w:color w:val="7030A0"/>
          <w:sz w:val="27"/>
          <w:szCs w:val="27"/>
          <w:lang w:eastAsia="pl-PL"/>
        </w:rPr>
        <w:br/>
      </w:r>
      <w:r w:rsidRPr="00CA2973">
        <w:rPr>
          <w:rFonts w:ascii="Times New Roman" w:eastAsia="Times New Roman" w:hAnsi="Times New Roman" w:cs="Times New Roman"/>
          <w:i/>
          <w:color w:val="7030A0"/>
          <w:sz w:val="27"/>
          <w:szCs w:val="27"/>
          <w:lang w:eastAsia="pl-PL"/>
        </w:rPr>
        <w:t xml:space="preserve"> z entuzjastyczną reakcją. Dla wdrożenia tyc</w:t>
      </w:r>
      <w:r w:rsidR="005E4058" w:rsidRPr="00CA2973">
        <w:rPr>
          <w:rFonts w:ascii="Times New Roman" w:eastAsia="Times New Roman" w:hAnsi="Times New Roman" w:cs="Times New Roman"/>
          <w:i/>
          <w:color w:val="7030A0"/>
          <w:sz w:val="27"/>
          <w:szCs w:val="27"/>
          <w:lang w:eastAsia="pl-PL"/>
        </w:rPr>
        <w:t xml:space="preserve">h reguł potrzebny jest czas </w:t>
      </w:r>
      <w:r w:rsidRPr="00CA2973">
        <w:rPr>
          <w:rFonts w:ascii="Times New Roman" w:eastAsia="Times New Roman" w:hAnsi="Times New Roman" w:cs="Times New Roman"/>
          <w:i/>
          <w:color w:val="7030A0"/>
          <w:sz w:val="27"/>
          <w:szCs w:val="27"/>
          <w:lang w:eastAsia="pl-PL"/>
        </w:rPr>
        <w:t>.</w:t>
      </w:r>
    </w:p>
    <w:p w:rsidR="005E4058" w:rsidRPr="00CA2973" w:rsidRDefault="005E4058" w:rsidP="005E4058">
      <w:pPr>
        <w:pStyle w:val="NormalnyWeb"/>
        <w:jc w:val="center"/>
        <w:rPr>
          <w:rFonts w:ascii="Arial Black" w:hAnsi="Arial Black"/>
          <w:b/>
          <w:bCs/>
          <w:color w:val="00B050"/>
          <w:sz w:val="27"/>
          <w:szCs w:val="27"/>
        </w:rPr>
      </w:pPr>
      <w:r w:rsidRPr="00CA2973">
        <w:rPr>
          <w:rFonts w:ascii="Arial Black" w:hAnsi="Arial Black"/>
          <w:b/>
          <w:bCs/>
          <w:color w:val="00B050"/>
          <w:sz w:val="27"/>
          <w:szCs w:val="27"/>
        </w:rPr>
        <w:t>Samodzielność – swoboda wyboru i odpowiedzialność</w:t>
      </w:r>
    </w:p>
    <w:p w:rsidR="005E4058" w:rsidRDefault="005E4058" w:rsidP="00CA2973">
      <w:pPr>
        <w:pStyle w:val="NormalnyWeb"/>
        <w:jc w:val="both"/>
        <w:rPr>
          <w:color w:val="000000"/>
          <w:sz w:val="27"/>
          <w:szCs w:val="27"/>
        </w:rPr>
      </w:pPr>
      <w:r>
        <w:rPr>
          <w:color w:val="000000"/>
          <w:sz w:val="27"/>
          <w:szCs w:val="27"/>
        </w:rPr>
        <w:t>Samodzielność pozwala dziecku odczuć dumę z własnych osiągnięć. Jeśli kontrolujesz swoje dziecko lub za bardzo mu pomagasz, może być ci wdzięczne lub czuć ulgę, że nie poniosło porażki, ale też nie może przypisać sukcesu wyłącznie sobie. Przekazanie kontroli dziecku pobudza motywację do nauki.</w:t>
      </w:r>
    </w:p>
    <w:p w:rsidR="005E4058" w:rsidRDefault="005E4058" w:rsidP="00CA2973">
      <w:pPr>
        <w:pStyle w:val="NormalnyWeb"/>
        <w:jc w:val="both"/>
        <w:rPr>
          <w:color w:val="000000"/>
          <w:sz w:val="27"/>
          <w:szCs w:val="27"/>
        </w:rPr>
      </w:pPr>
      <w:r>
        <w:rPr>
          <w:color w:val="000000"/>
          <w:sz w:val="27"/>
          <w:szCs w:val="27"/>
        </w:rPr>
        <w:t>Samodzielność dziecka nie oznacza jednak zgadzania się na wszystkie jego zachcianki. Dzieci powinny znać jasne, dobrze zdefiniowane zasady i wiedzieć, jakie są konsekwencje ich łamania (tzw. “wybór w pewnych granicach”)</w:t>
      </w:r>
    </w:p>
    <w:p w:rsidR="005E4058" w:rsidRDefault="005E4058" w:rsidP="00CA2973">
      <w:pPr>
        <w:pStyle w:val="NormalnyWeb"/>
        <w:jc w:val="both"/>
        <w:rPr>
          <w:color w:val="000000"/>
          <w:sz w:val="27"/>
          <w:szCs w:val="27"/>
        </w:rPr>
      </w:pPr>
      <w:r>
        <w:rPr>
          <w:color w:val="000000"/>
          <w:sz w:val="27"/>
          <w:szCs w:val="27"/>
        </w:rPr>
        <w:t>Kiedy wprowadzamy nowe ograniczenia, wyjaśniamy, dlaczego to robimy.</w:t>
      </w:r>
    </w:p>
    <w:p w:rsidR="005E4058" w:rsidRDefault="005E4058" w:rsidP="00CA2973">
      <w:pPr>
        <w:pStyle w:val="NormalnyWeb"/>
        <w:jc w:val="both"/>
        <w:rPr>
          <w:color w:val="000000"/>
          <w:sz w:val="27"/>
          <w:szCs w:val="27"/>
        </w:rPr>
      </w:pPr>
      <w:r>
        <w:rPr>
          <w:color w:val="000000"/>
          <w:sz w:val="27"/>
          <w:szCs w:val="27"/>
        </w:rPr>
        <w:t>Zasady należy przedyskutować z dzieckiem. Można je spisać w formie umowy, którą oboje podpiszecie. W umowie zawrzyj także własne obowiązki.</w:t>
      </w:r>
    </w:p>
    <w:p w:rsidR="005E4058" w:rsidRDefault="005E4058" w:rsidP="000D522D">
      <w:pPr>
        <w:pStyle w:val="NormalnyWeb"/>
        <w:jc w:val="both"/>
        <w:rPr>
          <w:color w:val="000000"/>
          <w:sz w:val="27"/>
          <w:szCs w:val="27"/>
        </w:rPr>
      </w:pPr>
      <w:r>
        <w:rPr>
          <w:color w:val="000000"/>
          <w:sz w:val="27"/>
          <w:szCs w:val="27"/>
        </w:rPr>
        <w:lastRenderedPageBreak/>
        <w:t>Konsekwencje powinny wypływać ze złamanej zasady. Jeśli twoje dziecko</w:t>
      </w:r>
      <w:r w:rsidR="000D522D">
        <w:rPr>
          <w:color w:val="000000"/>
          <w:sz w:val="27"/>
          <w:szCs w:val="27"/>
        </w:rPr>
        <w:br/>
      </w:r>
      <w:r>
        <w:rPr>
          <w:color w:val="000000"/>
          <w:sz w:val="27"/>
          <w:szCs w:val="27"/>
        </w:rPr>
        <w:t xml:space="preserve"> nie nadąża z odrabianiem lekcji, zażądaj od niego, by następnego dnia zasiadł do nich wcześniej, ale nie zabieraj mu deseru ani nie każ mu siedzieć dłużej wieczorem.</w:t>
      </w:r>
    </w:p>
    <w:p w:rsidR="005E4058" w:rsidRDefault="005E4058" w:rsidP="005E4058">
      <w:pPr>
        <w:pStyle w:val="NormalnyWeb"/>
        <w:rPr>
          <w:color w:val="000000"/>
          <w:sz w:val="27"/>
          <w:szCs w:val="27"/>
        </w:rPr>
      </w:pPr>
      <w:r>
        <w:rPr>
          <w:color w:val="000000"/>
          <w:sz w:val="27"/>
          <w:szCs w:val="27"/>
        </w:rPr>
        <w:t>Pozwól dziecku wybrać styl pracy – np. czytanie na podłodze.</w:t>
      </w:r>
    </w:p>
    <w:p w:rsidR="005E4058" w:rsidRDefault="005E4058" w:rsidP="005E4058">
      <w:pPr>
        <w:pStyle w:val="NormalnyWeb"/>
        <w:rPr>
          <w:color w:val="000000"/>
          <w:sz w:val="27"/>
          <w:szCs w:val="27"/>
        </w:rPr>
      </w:pPr>
      <w:r>
        <w:rPr>
          <w:color w:val="000000"/>
          <w:sz w:val="27"/>
          <w:szCs w:val="27"/>
        </w:rPr>
        <w:t>Gdy dziecko pracuje już na własną rękę, zachowaj pewien dystans. Nie wywieraj presji, zerkając mu przez ramię, gdy pracuje lub stale pytając, jak mu idzie.</w:t>
      </w:r>
    </w:p>
    <w:p w:rsidR="00634EE6" w:rsidRPr="000D522D" w:rsidRDefault="00634EE6" w:rsidP="00634EE6">
      <w:pPr>
        <w:spacing w:before="100" w:beforeAutospacing="1" w:after="100" w:afterAutospacing="1" w:line="240" w:lineRule="auto"/>
        <w:jc w:val="center"/>
        <w:rPr>
          <w:rFonts w:ascii="Times New Roman" w:eastAsia="Times New Roman" w:hAnsi="Times New Roman" w:cs="Times New Roman"/>
          <w:i/>
          <w:iCs/>
          <w:color w:val="7030A0"/>
          <w:sz w:val="27"/>
          <w:szCs w:val="27"/>
          <w:lang w:eastAsia="pl-PL"/>
        </w:rPr>
      </w:pPr>
      <w:r w:rsidRPr="000D522D">
        <w:rPr>
          <w:rFonts w:ascii="Times New Roman" w:eastAsia="Times New Roman" w:hAnsi="Times New Roman" w:cs="Times New Roman"/>
          <w:i/>
          <w:iCs/>
          <w:color w:val="7030A0"/>
          <w:sz w:val="27"/>
          <w:szCs w:val="27"/>
          <w:lang w:eastAsia="pl-PL"/>
        </w:rPr>
        <w:t>Dzieci potrzebują wsparcia rodziców, żeby mieć motywację i pracować wytrwale. Ważny jest przede wszystkim czas i zainteresowanie dla jego potrzeb i problemów.</w:t>
      </w:r>
    </w:p>
    <w:p w:rsidR="00634EE6" w:rsidRPr="00634EE6" w:rsidRDefault="00634EE6" w:rsidP="000D522D">
      <w:pPr>
        <w:spacing w:before="100" w:beforeAutospacing="1" w:after="100" w:afterAutospacing="1" w:line="240" w:lineRule="auto"/>
        <w:jc w:val="both"/>
        <w:rPr>
          <w:rFonts w:ascii="Times New Roman" w:eastAsia="Times New Roman" w:hAnsi="Times New Roman" w:cs="Times New Roman"/>
          <w:color w:val="000000"/>
          <w:sz w:val="27"/>
          <w:szCs w:val="27"/>
          <w:lang w:eastAsia="pl-PL"/>
        </w:rPr>
      </w:pPr>
      <w:r w:rsidRPr="00634EE6">
        <w:rPr>
          <w:rFonts w:ascii="Times New Roman" w:eastAsia="Times New Roman" w:hAnsi="Times New Roman" w:cs="Times New Roman"/>
          <w:color w:val="000000"/>
          <w:sz w:val="27"/>
          <w:szCs w:val="27"/>
          <w:lang w:eastAsia="pl-PL"/>
        </w:rPr>
        <w:t>Kiedy brakuje czasu – brakuje też codziennych rozmów, przemyśleń na temat wychowania i jego celów, a także wzajemnego wsparcia i okazywania szacunku. Umykają uwadze rodziców zaniedbania np. przy odrabianiu lekcji czy wypełnianiu domowych obowiązków. Z drugiej strony często nie zauważają starań dziecka, które chce osiągnąć jak najlepsze wyniki. Jeśli nie ma uznania, albo jeśli udziela się tylko nagany, to nie należy oczekiwać, że dziecko będzie miało chęć</w:t>
      </w:r>
      <w:r w:rsidR="000D522D">
        <w:rPr>
          <w:rFonts w:ascii="Times New Roman" w:eastAsia="Times New Roman" w:hAnsi="Times New Roman" w:cs="Times New Roman"/>
          <w:color w:val="000000"/>
          <w:sz w:val="27"/>
          <w:szCs w:val="27"/>
          <w:lang w:eastAsia="pl-PL"/>
        </w:rPr>
        <w:br/>
      </w:r>
      <w:r w:rsidRPr="00634EE6">
        <w:rPr>
          <w:rFonts w:ascii="Times New Roman" w:eastAsia="Times New Roman" w:hAnsi="Times New Roman" w:cs="Times New Roman"/>
          <w:color w:val="000000"/>
          <w:sz w:val="27"/>
          <w:szCs w:val="27"/>
          <w:lang w:eastAsia="pl-PL"/>
        </w:rPr>
        <w:t xml:space="preserve"> na długotrwały wysiłek. Jest ono bowiem przeświadczone, że wysiłek się nie opłaca.</w:t>
      </w:r>
    </w:p>
    <w:p w:rsidR="00634EE6" w:rsidRPr="000D522D" w:rsidRDefault="00634EE6" w:rsidP="00634EE6">
      <w:pPr>
        <w:pStyle w:val="NormalnyWeb"/>
        <w:rPr>
          <w:i/>
          <w:iCs/>
          <w:color w:val="7030A0"/>
          <w:sz w:val="27"/>
          <w:szCs w:val="27"/>
        </w:rPr>
      </w:pPr>
      <w:r w:rsidRPr="000D522D">
        <w:rPr>
          <w:color w:val="7030A0"/>
          <w:sz w:val="20"/>
          <w:szCs w:val="20"/>
        </w:rPr>
        <w:t> </w:t>
      </w:r>
      <w:r w:rsidRPr="000D522D">
        <w:rPr>
          <w:i/>
          <w:iCs/>
          <w:color w:val="7030A0"/>
          <w:sz w:val="27"/>
          <w:szCs w:val="27"/>
        </w:rPr>
        <w:t>Żeby dziecko mogło się uczyć w skupieniu, musi mieć zapewnione podstawowe warunki do pracy, a te mogą stworzyć rodzice.</w:t>
      </w:r>
    </w:p>
    <w:p w:rsidR="007C08A4" w:rsidRPr="000D522D" w:rsidRDefault="007C08A4" w:rsidP="000D522D">
      <w:pPr>
        <w:spacing w:before="100" w:beforeAutospacing="1" w:after="100" w:afterAutospacing="1" w:line="240" w:lineRule="auto"/>
        <w:rPr>
          <w:rFonts w:ascii="Times New Roman" w:eastAsia="Times New Roman" w:hAnsi="Times New Roman" w:cs="Times New Roman"/>
          <w:i/>
          <w:color w:val="000000"/>
          <w:sz w:val="24"/>
          <w:szCs w:val="24"/>
          <w:lang w:eastAsia="pl-PL"/>
        </w:rPr>
      </w:pPr>
      <w:r w:rsidRPr="004B27BC">
        <w:rPr>
          <w:rFonts w:ascii="Times New Roman" w:eastAsia="Times New Roman" w:hAnsi="Times New Roman" w:cs="Times New Roman"/>
          <w:color w:val="000000"/>
          <w:sz w:val="24"/>
          <w:szCs w:val="24"/>
          <w:lang w:eastAsia="pl-PL"/>
        </w:rPr>
        <w:t> </w:t>
      </w:r>
      <w:r w:rsidRPr="000D522D">
        <w:rPr>
          <w:rFonts w:ascii="Times New Roman" w:eastAsia="Times New Roman" w:hAnsi="Times New Roman" w:cs="Times New Roman"/>
          <w:i/>
          <w:color w:val="000000"/>
          <w:sz w:val="24"/>
          <w:szCs w:val="24"/>
          <w:lang w:eastAsia="pl-PL"/>
        </w:rPr>
        <w:t>Porady zaczerpnięte z portalu internetowego przy pomocy bibliografii</w:t>
      </w:r>
      <w:r w:rsidR="000D522D">
        <w:rPr>
          <w:rFonts w:ascii="Times New Roman" w:eastAsia="Times New Roman" w:hAnsi="Times New Roman" w:cs="Times New Roman"/>
          <w:i/>
          <w:color w:val="000000"/>
          <w:sz w:val="24"/>
          <w:szCs w:val="24"/>
          <w:lang w:eastAsia="pl-PL"/>
        </w:rPr>
        <w:t>.</w:t>
      </w:r>
    </w:p>
    <w:p w:rsidR="004B27BC" w:rsidRPr="000D522D" w:rsidRDefault="004B27BC" w:rsidP="004B27BC">
      <w:pPr>
        <w:pStyle w:val="Akapitzlist"/>
        <w:numPr>
          <w:ilvl w:val="0"/>
          <w:numId w:val="7"/>
        </w:numPr>
        <w:spacing w:before="100" w:beforeAutospacing="1" w:after="100" w:afterAutospacing="1" w:line="240" w:lineRule="auto"/>
        <w:rPr>
          <w:rFonts w:ascii="Times New Roman" w:eastAsia="Times New Roman" w:hAnsi="Times New Roman" w:cs="Times New Roman"/>
          <w:b/>
          <w:bCs/>
          <w:color w:val="000000"/>
          <w:sz w:val="18"/>
          <w:szCs w:val="18"/>
          <w:lang w:eastAsia="pl-PL"/>
        </w:rPr>
      </w:pPr>
      <w:r w:rsidRPr="000D522D">
        <w:rPr>
          <w:rFonts w:ascii="Times New Roman" w:eastAsia="Times New Roman" w:hAnsi="Times New Roman" w:cs="Times New Roman"/>
          <w:b/>
          <w:bCs/>
          <w:color w:val="000000"/>
          <w:sz w:val="18"/>
          <w:szCs w:val="18"/>
          <w:lang w:eastAsia="pl-PL"/>
        </w:rPr>
        <w:t>BIBLIOGRAFIA:</w:t>
      </w:r>
    </w:p>
    <w:p w:rsidR="007C08A4" w:rsidRPr="000D522D" w:rsidRDefault="007C08A4" w:rsidP="007C08A4">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eastAsia="pl-PL"/>
        </w:rPr>
      </w:pPr>
      <w:r w:rsidRPr="000D522D">
        <w:rPr>
          <w:rFonts w:ascii="Times New Roman" w:eastAsia="Times New Roman" w:hAnsi="Times New Roman" w:cs="Times New Roman"/>
          <w:color w:val="000000"/>
          <w:sz w:val="18"/>
          <w:szCs w:val="18"/>
          <w:lang w:eastAsia="pl-PL"/>
        </w:rPr>
        <w:t xml:space="preserve">D. </w:t>
      </w:r>
      <w:proofErr w:type="spellStart"/>
      <w:r w:rsidRPr="000D522D">
        <w:rPr>
          <w:rFonts w:ascii="Times New Roman" w:eastAsia="Times New Roman" w:hAnsi="Times New Roman" w:cs="Times New Roman"/>
          <w:color w:val="000000"/>
          <w:sz w:val="18"/>
          <w:szCs w:val="18"/>
          <w:lang w:eastAsia="pl-PL"/>
        </w:rPr>
        <w:t>Stipek</w:t>
      </w:r>
      <w:proofErr w:type="spellEnd"/>
      <w:r w:rsidRPr="000D522D">
        <w:rPr>
          <w:rFonts w:ascii="Times New Roman" w:eastAsia="Times New Roman" w:hAnsi="Times New Roman" w:cs="Times New Roman"/>
          <w:color w:val="000000"/>
          <w:sz w:val="18"/>
          <w:szCs w:val="18"/>
          <w:lang w:eastAsia="pl-PL"/>
        </w:rPr>
        <w:t xml:space="preserve">, K. </w:t>
      </w:r>
      <w:proofErr w:type="spellStart"/>
      <w:r w:rsidRPr="000D522D">
        <w:rPr>
          <w:rFonts w:ascii="Times New Roman" w:eastAsia="Times New Roman" w:hAnsi="Times New Roman" w:cs="Times New Roman"/>
          <w:color w:val="000000"/>
          <w:sz w:val="18"/>
          <w:szCs w:val="18"/>
          <w:lang w:eastAsia="pl-PL"/>
        </w:rPr>
        <w:t>Seal</w:t>
      </w:r>
      <w:proofErr w:type="spellEnd"/>
      <w:r w:rsidRPr="000D522D">
        <w:rPr>
          <w:rFonts w:ascii="Times New Roman" w:eastAsia="Times New Roman" w:hAnsi="Times New Roman" w:cs="Times New Roman"/>
          <w:color w:val="000000"/>
          <w:sz w:val="18"/>
          <w:szCs w:val="18"/>
          <w:lang w:eastAsia="pl-PL"/>
        </w:rPr>
        <w:t xml:space="preserve"> – “Jak nakłonić dziecko do nauki?” Warszawa 2002</w:t>
      </w:r>
    </w:p>
    <w:p w:rsidR="007C08A4" w:rsidRPr="000D522D" w:rsidRDefault="007C08A4" w:rsidP="007C08A4">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eastAsia="pl-PL"/>
        </w:rPr>
      </w:pPr>
      <w:r w:rsidRPr="000D522D">
        <w:rPr>
          <w:rFonts w:ascii="Times New Roman" w:eastAsia="Times New Roman" w:hAnsi="Times New Roman" w:cs="Times New Roman"/>
          <w:color w:val="000000"/>
          <w:sz w:val="18"/>
          <w:szCs w:val="18"/>
          <w:lang w:eastAsia="pl-PL"/>
        </w:rPr>
        <w:t xml:space="preserve">G. W. Green – “Jak pomagać dziecku w </w:t>
      </w:r>
      <w:proofErr w:type="spellStart"/>
      <w:r w:rsidRPr="000D522D">
        <w:rPr>
          <w:rFonts w:ascii="Times New Roman" w:eastAsia="Times New Roman" w:hAnsi="Times New Roman" w:cs="Times New Roman"/>
          <w:color w:val="000000"/>
          <w:sz w:val="18"/>
          <w:szCs w:val="18"/>
          <w:lang w:eastAsia="pl-PL"/>
        </w:rPr>
        <w:t>nauce”.Warszawa</w:t>
      </w:r>
      <w:proofErr w:type="spellEnd"/>
      <w:r w:rsidRPr="000D522D">
        <w:rPr>
          <w:rFonts w:ascii="Times New Roman" w:eastAsia="Times New Roman" w:hAnsi="Times New Roman" w:cs="Times New Roman"/>
          <w:color w:val="000000"/>
          <w:sz w:val="18"/>
          <w:szCs w:val="18"/>
          <w:lang w:eastAsia="pl-PL"/>
        </w:rPr>
        <w:t xml:space="preserve"> 1997</w:t>
      </w:r>
    </w:p>
    <w:p w:rsidR="007C08A4" w:rsidRPr="000D522D" w:rsidRDefault="007C08A4" w:rsidP="007C08A4">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eastAsia="pl-PL"/>
        </w:rPr>
      </w:pPr>
      <w:r w:rsidRPr="000D522D">
        <w:rPr>
          <w:rFonts w:ascii="Times New Roman" w:eastAsia="Times New Roman" w:hAnsi="Times New Roman" w:cs="Times New Roman"/>
          <w:color w:val="000000"/>
          <w:sz w:val="18"/>
          <w:szCs w:val="18"/>
          <w:lang w:eastAsia="pl-PL"/>
        </w:rPr>
        <w:t xml:space="preserve">A. Faber, E. </w:t>
      </w:r>
      <w:proofErr w:type="spellStart"/>
      <w:r w:rsidRPr="000D522D">
        <w:rPr>
          <w:rFonts w:ascii="Times New Roman" w:eastAsia="Times New Roman" w:hAnsi="Times New Roman" w:cs="Times New Roman"/>
          <w:color w:val="000000"/>
          <w:sz w:val="18"/>
          <w:szCs w:val="18"/>
          <w:lang w:eastAsia="pl-PL"/>
        </w:rPr>
        <w:t>Mazlish</w:t>
      </w:r>
      <w:proofErr w:type="spellEnd"/>
      <w:r w:rsidRPr="000D522D">
        <w:rPr>
          <w:rFonts w:ascii="Times New Roman" w:eastAsia="Times New Roman" w:hAnsi="Times New Roman" w:cs="Times New Roman"/>
          <w:color w:val="000000"/>
          <w:sz w:val="18"/>
          <w:szCs w:val="18"/>
          <w:lang w:eastAsia="pl-PL"/>
        </w:rPr>
        <w:t xml:space="preserve"> – “Jak mówić, żeby dzieci się uczyły w domu i w szkole”.</w:t>
      </w:r>
    </w:p>
    <w:p w:rsidR="00634EE6" w:rsidRPr="000D522D" w:rsidRDefault="00634EE6" w:rsidP="00634EE6">
      <w:pPr>
        <w:spacing w:before="100" w:beforeAutospacing="1" w:after="100" w:afterAutospacing="1" w:line="240" w:lineRule="auto"/>
        <w:rPr>
          <w:rFonts w:ascii="Times New Roman" w:eastAsia="Times New Roman" w:hAnsi="Times New Roman" w:cs="Times New Roman"/>
          <w:color w:val="000000"/>
          <w:sz w:val="18"/>
          <w:szCs w:val="18"/>
          <w:lang w:eastAsia="pl-PL"/>
        </w:rPr>
      </w:pPr>
      <w:r w:rsidRPr="000D522D">
        <w:rPr>
          <w:rFonts w:ascii="Times New Roman" w:eastAsia="Times New Roman" w:hAnsi="Times New Roman" w:cs="Times New Roman"/>
          <w:color w:val="000000"/>
          <w:sz w:val="18"/>
          <w:szCs w:val="18"/>
          <w:lang w:eastAsia="pl-PL"/>
        </w:rPr>
        <w:t> </w:t>
      </w:r>
    </w:p>
    <w:p w:rsidR="007A2D33" w:rsidRPr="007A2D33" w:rsidRDefault="007A2D33" w:rsidP="007A2D33">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l-PL"/>
        </w:rPr>
      </w:pPr>
      <w:r w:rsidRPr="007A2D33">
        <w:rPr>
          <w:rFonts w:ascii="Times New Roman" w:eastAsia="Times New Roman" w:hAnsi="Times New Roman" w:cs="Times New Roman"/>
          <w:b/>
          <w:bCs/>
          <w:color w:val="000000"/>
          <w:sz w:val="27"/>
          <w:szCs w:val="27"/>
          <w:lang w:eastAsia="pl-PL"/>
        </w:rPr>
        <w:t> </w:t>
      </w:r>
    </w:p>
    <w:p w:rsidR="007A2D33" w:rsidRPr="007A2D33" w:rsidRDefault="007A2D33" w:rsidP="007A2D33">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l-PL"/>
        </w:rPr>
      </w:pPr>
      <w:r w:rsidRPr="007A2D33">
        <w:rPr>
          <w:rFonts w:ascii="Times New Roman" w:eastAsia="Times New Roman" w:hAnsi="Times New Roman" w:cs="Times New Roman"/>
          <w:b/>
          <w:bCs/>
          <w:color w:val="000000"/>
          <w:sz w:val="27"/>
          <w:szCs w:val="27"/>
          <w:lang w:eastAsia="pl-PL"/>
        </w:rPr>
        <w:t> </w:t>
      </w:r>
    </w:p>
    <w:p w:rsidR="00FF245E" w:rsidRDefault="00FF245E"/>
    <w:sectPr w:rsidR="00FF245E" w:rsidSect="00723E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66FE"/>
    <w:multiLevelType w:val="multilevel"/>
    <w:tmpl w:val="FBB8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54004"/>
    <w:multiLevelType w:val="hybridMultilevel"/>
    <w:tmpl w:val="4094CB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A74BA2"/>
    <w:multiLevelType w:val="hybridMultilevel"/>
    <w:tmpl w:val="9BD6EDC8"/>
    <w:lvl w:ilvl="0" w:tplc="002E1C3C">
      <w:start w:val="1"/>
      <w:numFmt w:val="upperRoman"/>
      <w:lvlText w:val="%1."/>
      <w:lvlJc w:val="left"/>
      <w:pPr>
        <w:ind w:left="2136" w:hanging="72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nsid w:val="21F32D5F"/>
    <w:multiLevelType w:val="multilevel"/>
    <w:tmpl w:val="A570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84CFD"/>
    <w:multiLevelType w:val="hybridMultilevel"/>
    <w:tmpl w:val="9080E9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C2E6EC4"/>
    <w:multiLevelType w:val="multilevel"/>
    <w:tmpl w:val="3A32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034FD"/>
    <w:multiLevelType w:val="multilevel"/>
    <w:tmpl w:val="0E6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7470C"/>
    <w:multiLevelType w:val="multilevel"/>
    <w:tmpl w:val="B7083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DC41B6"/>
    <w:multiLevelType w:val="multilevel"/>
    <w:tmpl w:val="40BC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0"/>
  </w:num>
  <w:num w:numId="5">
    <w:abstractNumId w:val="8"/>
  </w:num>
  <w:num w:numId="6">
    <w:abstractNumId w:val="2"/>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F245E"/>
    <w:rsid w:val="000268F9"/>
    <w:rsid w:val="000D522D"/>
    <w:rsid w:val="00456874"/>
    <w:rsid w:val="004B27BC"/>
    <w:rsid w:val="004B2A18"/>
    <w:rsid w:val="005E4058"/>
    <w:rsid w:val="00634EE6"/>
    <w:rsid w:val="00723E1E"/>
    <w:rsid w:val="007A2D33"/>
    <w:rsid w:val="007C08A4"/>
    <w:rsid w:val="008E0B3D"/>
    <w:rsid w:val="00CA2973"/>
    <w:rsid w:val="00D76FBD"/>
    <w:rsid w:val="00FF24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E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F245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C08A4"/>
    <w:pPr>
      <w:ind w:left="720"/>
      <w:contextualSpacing/>
    </w:pPr>
  </w:style>
  <w:style w:type="paragraph" w:styleId="Tekstdymka">
    <w:name w:val="Balloon Text"/>
    <w:basedOn w:val="Normalny"/>
    <w:link w:val="TekstdymkaZnak"/>
    <w:uiPriority w:val="99"/>
    <w:semiHidden/>
    <w:unhideWhenUsed/>
    <w:rsid w:val="00CA29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29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676765">
      <w:bodyDiv w:val="1"/>
      <w:marLeft w:val="0"/>
      <w:marRight w:val="0"/>
      <w:marTop w:val="0"/>
      <w:marBottom w:val="0"/>
      <w:divBdr>
        <w:top w:val="none" w:sz="0" w:space="0" w:color="auto"/>
        <w:left w:val="none" w:sz="0" w:space="0" w:color="auto"/>
        <w:bottom w:val="none" w:sz="0" w:space="0" w:color="auto"/>
        <w:right w:val="none" w:sz="0" w:space="0" w:color="auto"/>
      </w:divBdr>
    </w:div>
    <w:div w:id="568999487">
      <w:bodyDiv w:val="1"/>
      <w:marLeft w:val="0"/>
      <w:marRight w:val="0"/>
      <w:marTop w:val="0"/>
      <w:marBottom w:val="0"/>
      <w:divBdr>
        <w:top w:val="none" w:sz="0" w:space="0" w:color="auto"/>
        <w:left w:val="none" w:sz="0" w:space="0" w:color="auto"/>
        <w:bottom w:val="none" w:sz="0" w:space="0" w:color="auto"/>
        <w:right w:val="none" w:sz="0" w:space="0" w:color="auto"/>
      </w:divBdr>
    </w:div>
    <w:div w:id="665598450">
      <w:bodyDiv w:val="1"/>
      <w:marLeft w:val="0"/>
      <w:marRight w:val="0"/>
      <w:marTop w:val="0"/>
      <w:marBottom w:val="0"/>
      <w:divBdr>
        <w:top w:val="none" w:sz="0" w:space="0" w:color="auto"/>
        <w:left w:val="none" w:sz="0" w:space="0" w:color="auto"/>
        <w:bottom w:val="none" w:sz="0" w:space="0" w:color="auto"/>
        <w:right w:val="none" w:sz="0" w:space="0" w:color="auto"/>
      </w:divBdr>
    </w:div>
    <w:div w:id="838883925">
      <w:bodyDiv w:val="1"/>
      <w:marLeft w:val="0"/>
      <w:marRight w:val="0"/>
      <w:marTop w:val="0"/>
      <w:marBottom w:val="0"/>
      <w:divBdr>
        <w:top w:val="none" w:sz="0" w:space="0" w:color="auto"/>
        <w:left w:val="none" w:sz="0" w:space="0" w:color="auto"/>
        <w:bottom w:val="none" w:sz="0" w:space="0" w:color="auto"/>
        <w:right w:val="none" w:sz="0" w:space="0" w:color="auto"/>
      </w:divBdr>
    </w:div>
    <w:div w:id="895824160">
      <w:bodyDiv w:val="1"/>
      <w:marLeft w:val="0"/>
      <w:marRight w:val="0"/>
      <w:marTop w:val="0"/>
      <w:marBottom w:val="0"/>
      <w:divBdr>
        <w:top w:val="none" w:sz="0" w:space="0" w:color="auto"/>
        <w:left w:val="none" w:sz="0" w:space="0" w:color="auto"/>
        <w:bottom w:val="none" w:sz="0" w:space="0" w:color="auto"/>
        <w:right w:val="none" w:sz="0" w:space="0" w:color="auto"/>
      </w:divBdr>
    </w:div>
    <w:div w:id="21149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4668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i Mariusz Karyś</dc:creator>
  <cp:lastModifiedBy>elaja</cp:lastModifiedBy>
  <cp:revision>2</cp:revision>
  <dcterms:created xsi:type="dcterms:W3CDTF">2020-03-29T16:18:00Z</dcterms:created>
  <dcterms:modified xsi:type="dcterms:W3CDTF">2020-03-29T16:18:00Z</dcterms:modified>
</cp:coreProperties>
</file>