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52" w:type="dxa"/>
        <w:tblCellMar>
          <w:left w:w="70" w:type="dxa"/>
          <w:right w:w="70" w:type="dxa"/>
        </w:tblCellMar>
        <w:tblLook w:val="04A0"/>
      </w:tblPr>
      <w:tblGrid>
        <w:gridCol w:w="423"/>
        <w:gridCol w:w="736"/>
        <w:gridCol w:w="559"/>
        <w:gridCol w:w="474"/>
        <w:gridCol w:w="495"/>
        <w:gridCol w:w="466"/>
        <w:gridCol w:w="545"/>
        <w:gridCol w:w="466"/>
        <w:gridCol w:w="343"/>
        <w:gridCol w:w="380"/>
        <w:gridCol w:w="507"/>
        <w:gridCol w:w="5096"/>
      </w:tblGrid>
      <w:tr w:rsidR="0095637F" w:rsidRPr="0095637F" w:rsidTr="0095637F">
        <w:trPr>
          <w:trHeight w:val="79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Miesiąc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Liczba dni nauki w miesiącu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14"/>
                <w:szCs w:val="14"/>
                <w:lang w:eastAsia="pl-PL"/>
              </w:rPr>
              <w:t>Kolejny tydzień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Pn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Wt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Śr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Czw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pl-PL"/>
              </w:rPr>
              <w:t>Pt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Sb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Nd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16"/>
                <w:szCs w:val="16"/>
                <w:lang w:eastAsia="pl-PL"/>
              </w:rPr>
              <w:t>Dni nauki w tyg.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lang w:eastAsia="pl-PL"/>
              </w:rPr>
              <w:t>Wrzesień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t>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04.09 - Rozpoczęcie roku szkolnego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Październik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  <w:t>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  <w:t>14.10 Dzień Edukacji Narodowej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  <w:t>01.11 - Wszystkich Świętych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lang w:eastAsia="pl-PL"/>
              </w:rPr>
              <w:t>Listopad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t>21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  <w:t>11.11 - Święto Niepodległości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Grudzień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  <w:t>16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23 - 31.12 Zimowa przerwa świąteczna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lang w:eastAsia="pl-PL"/>
              </w:rPr>
              <w:t>Styczeń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  <w:t>22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  <w:t>01.01 - Nowy Rok, 06.01 - Święto Trzech Króli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Luty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  <w:t>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7030A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7030A0"/>
                <w:lang w:eastAsia="pl-PL"/>
              </w:rPr>
              <w:t>12.02-25.02 Ferie zimowe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7030A0"/>
                <w:lang w:eastAsia="pl-PL"/>
              </w:rPr>
            </w:pP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Marzec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  <w:t>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Rekolekcje pracujemy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29.03 - </w:t>
            </w:r>
            <w:r w:rsidRPr="0095637F">
              <w:rPr>
                <w:rFonts w:ascii="Calibri" w:eastAsia="Times New Roman" w:hAnsi="Calibri" w:cs="Arial"/>
                <w:b/>
                <w:bCs/>
                <w:color w:val="0033CC"/>
                <w:lang w:eastAsia="pl-PL"/>
              </w:rPr>
              <w:t>03.04 Wiosenna przerwa świąteczna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Kwiecień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  <w:t>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 xml:space="preserve">Egzamin </w:t>
            </w:r>
            <w:proofErr w:type="spellStart"/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gim</w:t>
            </w:r>
            <w:proofErr w:type="spellEnd"/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C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C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Maj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  <w:t>18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  <w:t>1 i 3 Maja,</w:t>
            </w: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 xml:space="preserve"> 30.04,</w:t>
            </w:r>
            <w:r w:rsidRPr="0095637F">
              <w:rPr>
                <w:rFonts w:ascii="Calibri" w:eastAsia="Times New Roman" w:hAnsi="Calibri" w:cs="Arial"/>
                <w:b/>
                <w:bCs/>
                <w:lang w:eastAsia="pl-PL"/>
              </w:rPr>
              <w:t xml:space="preserve"> 2.05 i 4.05 - dni wolne dla uczniów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lang w:eastAsia="pl-PL"/>
              </w:rPr>
              <w:t>31.05 - Boże Ciało</w:t>
            </w: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,</w:t>
            </w:r>
            <w:r w:rsidRPr="0095637F">
              <w:rPr>
                <w:rFonts w:ascii="Calibri" w:eastAsia="Times New Roman" w:hAnsi="Calibri" w:cs="Arial"/>
                <w:color w:val="000000"/>
                <w:lang w:eastAsia="pl-PL"/>
              </w:rPr>
              <w:t xml:space="preserve"> </w:t>
            </w:r>
            <w:r w:rsidRPr="0095637F">
              <w:rPr>
                <w:rFonts w:ascii="Calibri" w:eastAsia="Times New Roman" w:hAnsi="Calibri" w:cs="Arial"/>
                <w:b/>
                <w:bCs/>
                <w:color w:val="000000"/>
                <w:lang w:eastAsia="pl-PL"/>
              </w:rPr>
              <w:t>01.06 - dzień wolny dla uczniów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Czerwiec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  <w:t>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 </w:t>
            </w:r>
          </w:p>
        </w:tc>
      </w:tr>
      <w:tr w:rsidR="0095637F" w:rsidRPr="0095637F" w:rsidTr="0095637F">
        <w:trPr>
          <w:trHeight w:val="356"/>
        </w:trPr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FF"/>
                <w:sz w:val="32"/>
                <w:szCs w:val="32"/>
                <w:lang w:eastAsia="pl-PL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33CC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FF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</w:pPr>
            <w:r w:rsidRPr="0095637F">
              <w:rPr>
                <w:rFonts w:ascii="Calibri" w:eastAsia="Times New Roman" w:hAnsi="Calibri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5637F" w:rsidRPr="0095637F" w:rsidRDefault="0095637F" w:rsidP="0095637F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</w:pPr>
            <w:r w:rsidRPr="0095637F">
              <w:rPr>
                <w:rFonts w:ascii="Calibri" w:eastAsia="Times New Roman" w:hAnsi="Calibri" w:cs="Arial"/>
                <w:b/>
                <w:bCs/>
                <w:color w:val="0000FF"/>
                <w:lang w:eastAsia="pl-PL"/>
              </w:rPr>
              <w:t>22.06 - zakończenie zajęć</w:t>
            </w:r>
          </w:p>
        </w:tc>
      </w:tr>
    </w:tbl>
    <w:p w:rsidR="00292090" w:rsidRDefault="00E52541" w:rsidP="0095637F"/>
    <w:p w:rsidR="002052EE" w:rsidRPr="00373F55" w:rsidRDefault="002052EE" w:rsidP="002052EE">
      <w:pPr>
        <w:tabs>
          <w:tab w:val="left" w:pos="9072"/>
        </w:tabs>
        <w:spacing w:after="0" w:line="360" w:lineRule="auto"/>
        <w:jc w:val="right"/>
        <w:rPr>
          <w:rFonts w:ascii="Arial" w:hAnsi="Arial" w:cs="Arial"/>
          <w:i/>
        </w:rPr>
      </w:pPr>
      <w:r w:rsidRPr="00373F55">
        <w:rPr>
          <w:rFonts w:ascii="Arial" w:hAnsi="Arial" w:cs="Arial"/>
        </w:rPr>
        <w:lastRenderedPageBreak/>
        <w:t>Kielce, dn. 29 września 2017r.</w:t>
      </w:r>
    </w:p>
    <w:p w:rsidR="002052EE" w:rsidRPr="00373F55" w:rsidRDefault="002052EE" w:rsidP="002052E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2052EE" w:rsidRPr="00373F55" w:rsidRDefault="002052EE" w:rsidP="002052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3F55">
        <w:rPr>
          <w:rFonts w:ascii="Arial" w:hAnsi="Arial" w:cs="Arial"/>
          <w:b/>
          <w:sz w:val="24"/>
          <w:szCs w:val="24"/>
        </w:rPr>
        <w:t>Komunikat nr 1/201</w:t>
      </w:r>
      <w:r>
        <w:rPr>
          <w:rFonts w:ascii="Arial" w:hAnsi="Arial" w:cs="Arial"/>
          <w:b/>
          <w:sz w:val="24"/>
          <w:szCs w:val="24"/>
        </w:rPr>
        <w:t>7</w:t>
      </w:r>
      <w:r w:rsidRPr="00373F55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2018</w:t>
      </w:r>
    </w:p>
    <w:p w:rsidR="002052EE" w:rsidRPr="00373F55" w:rsidRDefault="002052EE" w:rsidP="002052E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73F55">
        <w:rPr>
          <w:rFonts w:ascii="Arial" w:hAnsi="Arial" w:cs="Arial"/>
          <w:sz w:val="24"/>
          <w:szCs w:val="24"/>
        </w:rPr>
        <w:t>Dyrektora Szkoły Podstawowej nr 34 im. Adama Mickiewicza w Kielcach</w:t>
      </w:r>
    </w:p>
    <w:p w:rsidR="002052EE" w:rsidRPr="00373F55" w:rsidRDefault="002052EE" w:rsidP="002052E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73F55">
        <w:rPr>
          <w:rFonts w:ascii="Arial" w:hAnsi="Arial" w:cs="Arial"/>
          <w:sz w:val="24"/>
          <w:szCs w:val="24"/>
        </w:rPr>
        <w:t>w sprawie</w:t>
      </w:r>
      <w:r w:rsidRPr="00373F55">
        <w:rPr>
          <w:rFonts w:ascii="Arial" w:hAnsi="Arial" w:cs="Arial"/>
          <w:b/>
          <w:sz w:val="24"/>
          <w:szCs w:val="24"/>
        </w:rPr>
        <w:t xml:space="preserve"> dodatkowych dni wolnych od zajęć dydaktyczno-wychowawczych</w:t>
      </w:r>
    </w:p>
    <w:p w:rsidR="002052EE" w:rsidRPr="00373F55" w:rsidRDefault="002052EE" w:rsidP="002052E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73F55">
        <w:rPr>
          <w:rFonts w:ascii="Arial" w:hAnsi="Arial" w:cs="Arial"/>
          <w:sz w:val="24"/>
          <w:szCs w:val="24"/>
        </w:rPr>
        <w:t>z dnia</w:t>
      </w:r>
      <w:r>
        <w:rPr>
          <w:rFonts w:ascii="Arial" w:hAnsi="Arial" w:cs="Arial"/>
          <w:sz w:val="24"/>
          <w:szCs w:val="24"/>
        </w:rPr>
        <w:t xml:space="preserve"> </w:t>
      </w:r>
      <w:r w:rsidRPr="00373F55">
        <w:rPr>
          <w:rFonts w:ascii="Arial" w:hAnsi="Arial" w:cs="Arial"/>
          <w:sz w:val="24"/>
          <w:szCs w:val="24"/>
        </w:rPr>
        <w:t>29 września 2017r.</w:t>
      </w:r>
    </w:p>
    <w:p w:rsidR="002052EE" w:rsidRPr="00373F55" w:rsidRDefault="002052EE" w:rsidP="002052EE">
      <w:pPr>
        <w:spacing w:before="100" w:beforeAutospacing="1" w:after="100" w:afterAutospacing="1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3F55">
        <w:rPr>
          <w:rFonts w:ascii="Arial" w:hAnsi="Arial" w:cs="Arial"/>
          <w:sz w:val="24"/>
          <w:szCs w:val="24"/>
        </w:rPr>
        <w:t>Na podstawie art. 68 ust. 1 ustawy z 14 grudnia 2016 r. – Prawo oświatowe (Dz.</w:t>
      </w:r>
      <w:r w:rsidR="00E52541">
        <w:rPr>
          <w:rFonts w:ascii="Arial" w:hAnsi="Arial" w:cs="Arial"/>
          <w:sz w:val="24"/>
          <w:szCs w:val="24"/>
        </w:rPr>
        <w:t xml:space="preserve"> </w:t>
      </w:r>
      <w:r w:rsidRPr="00373F55">
        <w:rPr>
          <w:rFonts w:ascii="Arial" w:hAnsi="Arial" w:cs="Arial"/>
          <w:sz w:val="24"/>
          <w:szCs w:val="24"/>
        </w:rPr>
        <w:t xml:space="preserve">U. z 2017 r. poz. 59) oraz § 5 rozporządzenia Ministra Edukacji Narodowej </w:t>
      </w:r>
      <w:r>
        <w:rPr>
          <w:rFonts w:ascii="Arial" w:hAnsi="Arial" w:cs="Arial"/>
          <w:sz w:val="24"/>
          <w:szCs w:val="24"/>
        </w:rPr>
        <w:br/>
      </w:r>
      <w:r w:rsidRPr="00373F55">
        <w:rPr>
          <w:rFonts w:ascii="Arial" w:hAnsi="Arial" w:cs="Arial"/>
          <w:sz w:val="24"/>
          <w:szCs w:val="24"/>
        </w:rPr>
        <w:t xml:space="preserve">z 11 sierpnia 2017 r. w sprawie organizacji roku szkolnego (Dz. U. z 2017 r., poz. 1603) </w:t>
      </w:r>
      <w:r w:rsidRPr="00373F55">
        <w:rPr>
          <w:rFonts w:ascii="Arial" w:hAnsi="Arial" w:cs="Arial"/>
          <w:b/>
          <w:sz w:val="24"/>
          <w:szCs w:val="24"/>
        </w:rPr>
        <w:t>proponuję</w:t>
      </w:r>
      <w:r w:rsidRPr="00373F55">
        <w:rPr>
          <w:rFonts w:ascii="Arial" w:hAnsi="Arial" w:cs="Arial"/>
          <w:sz w:val="24"/>
          <w:szCs w:val="24"/>
        </w:rPr>
        <w:t xml:space="preserve"> w bieżącym roku szkolnym następujące dodatkowe dni wolne </w:t>
      </w:r>
      <w:r>
        <w:rPr>
          <w:rFonts w:ascii="Arial" w:hAnsi="Arial" w:cs="Arial"/>
          <w:sz w:val="24"/>
          <w:szCs w:val="24"/>
        </w:rPr>
        <w:br/>
      </w:r>
      <w:r w:rsidRPr="00373F55">
        <w:rPr>
          <w:rFonts w:ascii="Arial" w:hAnsi="Arial" w:cs="Arial"/>
          <w:sz w:val="24"/>
          <w:szCs w:val="24"/>
        </w:rPr>
        <w:t>od zajęć dydaktyczno-wychowawczych:</w:t>
      </w:r>
    </w:p>
    <w:p w:rsidR="002052EE" w:rsidRPr="00373F55" w:rsidRDefault="002052EE" w:rsidP="002052E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08AA">
        <w:rPr>
          <w:rFonts w:ascii="Arial" w:hAnsi="Arial" w:cs="Arial"/>
          <w:b/>
          <w:sz w:val="24"/>
          <w:szCs w:val="24"/>
        </w:rPr>
        <w:t>18,19,20 kwietnia 2018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B08AA">
        <w:rPr>
          <w:rFonts w:ascii="Arial" w:hAnsi="Arial" w:cs="Arial"/>
          <w:b/>
          <w:sz w:val="24"/>
          <w:szCs w:val="24"/>
        </w:rPr>
        <w:t>r</w:t>
      </w:r>
      <w:r w:rsidRPr="00373F55">
        <w:rPr>
          <w:rFonts w:ascii="Arial" w:hAnsi="Arial" w:cs="Arial"/>
          <w:sz w:val="24"/>
          <w:szCs w:val="24"/>
        </w:rPr>
        <w:t>. (środa – piątek);</w:t>
      </w:r>
    </w:p>
    <w:p w:rsidR="002052EE" w:rsidRPr="00373F55" w:rsidRDefault="002052EE" w:rsidP="002052E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08AA">
        <w:rPr>
          <w:rFonts w:ascii="Arial" w:hAnsi="Arial" w:cs="Arial"/>
          <w:b/>
          <w:sz w:val="24"/>
          <w:szCs w:val="24"/>
        </w:rPr>
        <w:t>30 kwietnia 2018 r</w:t>
      </w:r>
      <w:r w:rsidRPr="00373F55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b/>
          <w:sz w:val="24"/>
          <w:szCs w:val="24"/>
        </w:rPr>
        <w:t xml:space="preserve">2,4 </w:t>
      </w:r>
      <w:r w:rsidRPr="004B08AA">
        <w:rPr>
          <w:rFonts w:ascii="Arial" w:hAnsi="Arial" w:cs="Arial"/>
          <w:b/>
          <w:sz w:val="24"/>
          <w:szCs w:val="24"/>
        </w:rPr>
        <w:t>maja 2018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B08AA">
        <w:rPr>
          <w:rFonts w:ascii="Arial" w:hAnsi="Arial" w:cs="Arial"/>
          <w:b/>
          <w:sz w:val="24"/>
          <w:szCs w:val="24"/>
        </w:rPr>
        <w:t>r.</w:t>
      </w:r>
      <w:r w:rsidRPr="00373F55">
        <w:rPr>
          <w:rFonts w:ascii="Arial" w:hAnsi="Arial" w:cs="Arial"/>
          <w:sz w:val="24"/>
          <w:szCs w:val="24"/>
        </w:rPr>
        <w:t xml:space="preserve"> (poniedziałek, środa, piątek);</w:t>
      </w:r>
    </w:p>
    <w:p w:rsidR="002052EE" w:rsidRPr="00373F55" w:rsidRDefault="002052EE" w:rsidP="002052EE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B08A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B08AA">
        <w:rPr>
          <w:rFonts w:ascii="Arial" w:hAnsi="Arial" w:cs="Arial"/>
          <w:b/>
          <w:sz w:val="24"/>
          <w:szCs w:val="24"/>
        </w:rPr>
        <w:t>czerwca 2018 r.</w:t>
      </w:r>
      <w:r w:rsidRPr="00373F55">
        <w:rPr>
          <w:rFonts w:ascii="Arial" w:hAnsi="Arial" w:cs="Arial"/>
          <w:sz w:val="24"/>
          <w:szCs w:val="24"/>
        </w:rPr>
        <w:t xml:space="preserve"> (piątek)</w:t>
      </w:r>
    </w:p>
    <w:p w:rsidR="002052EE" w:rsidRPr="00373F55" w:rsidRDefault="002052EE" w:rsidP="002052E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  <w:r w:rsidRPr="00373F55">
        <w:rPr>
          <w:rFonts w:ascii="Arial" w:hAnsi="Arial" w:cs="Arial"/>
          <w:sz w:val="24"/>
          <w:szCs w:val="24"/>
        </w:rPr>
        <w:t>łącznie 7 dni.</w:t>
      </w:r>
    </w:p>
    <w:p w:rsidR="002052EE" w:rsidRPr="00373F55" w:rsidRDefault="002052EE" w:rsidP="002052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3F55">
        <w:rPr>
          <w:rFonts w:ascii="Arial" w:hAnsi="Arial" w:cs="Arial"/>
          <w:sz w:val="24"/>
          <w:szCs w:val="24"/>
        </w:rPr>
        <w:t xml:space="preserve">Dodatkowe dni wolne od zajęć dydaktyczno-wychowawczych nie są dniami wolnymi od pracy dla pracowników szkoły. </w:t>
      </w:r>
    </w:p>
    <w:p w:rsidR="002052EE" w:rsidRDefault="002052EE" w:rsidP="002052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R</w:t>
      </w:r>
      <w:r w:rsidRPr="00373F55">
        <w:rPr>
          <w:rFonts w:ascii="Arial" w:hAnsi="Arial" w:cs="Arial"/>
          <w:sz w:val="24"/>
          <w:szCs w:val="24"/>
        </w:rPr>
        <w:t xml:space="preserve">odziców </w:t>
      </w:r>
      <w:r>
        <w:rPr>
          <w:rFonts w:ascii="Arial" w:hAnsi="Arial" w:cs="Arial"/>
          <w:sz w:val="24"/>
          <w:szCs w:val="24"/>
        </w:rPr>
        <w:t xml:space="preserve">pozytywnie zaopiniowała propozycje w dniu 20 września 2017r., Samorząd Uczniowski Szkoły Podstawowej pozytywnie zaopiniował propozycje w dniu 27 września 2017 r., Samorząd Uczniowski Gimnazjum pozytywnie zaopiniował propozycje w dniu 26 września 2017r., </w:t>
      </w:r>
      <w:r w:rsidRPr="00373F55">
        <w:rPr>
          <w:rFonts w:ascii="Arial" w:hAnsi="Arial" w:cs="Arial"/>
          <w:sz w:val="24"/>
          <w:szCs w:val="24"/>
        </w:rPr>
        <w:t xml:space="preserve">Rada Pedagogiczna pozytywnie zaopiniowała propozycje w dniu </w:t>
      </w:r>
      <w:r>
        <w:rPr>
          <w:rFonts w:ascii="Arial" w:hAnsi="Arial" w:cs="Arial"/>
          <w:sz w:val="24"/>
          <w:szCs w:val="24"/>
        </w:rPr>
        <w:t>28 września 2017r.</w:t>
      </w:r>
    </w:p>
    <w:p w:rsidR="002052EE" w:rsidRDefault="002052EE" w:rsidP="002052E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052EE" w:rsidRDefault="002052EE" w:rsidP="002052EE"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Dyrektor Szkoły   </w:t>
      </w:r>
      <w:r>
        <w:rPr>
          <w:rFonts w:ascii="Arial" w:hAnsi="Arial" w:cs="Arial"/>
          <w:sz w:val="24"/>
          <w:szCs w:val="24"/>
        </w:rPr>
        <w:br/>
        <w:t xml:space="preserve">                                                                                                        </w:t>
      </w:r>
      <w:r w:rsidR="00E52541">
        <w:rPr>
          <w:rFonts w:ascii="Arial" w:hAnsi="Arial" w:cs="Arial"/>
          <w:sz w:val="24"/>
          <w:szCs w:val="24"/>
        </w:rPr>
        <w:t xml:space="preserve">   </w:t>
      </w:r>
      <w:r w:rsidRPr="004B08AA">
        <w:rPr>
          <w:rFonts w:ascii="Arial" w:hAnsi="Arial" w:cs="Arial"/>
          <w:i/>
          <w:sz w:val="24"/>
          <w:szCs w:val="24"/>
        </w:rPr>
        <w:t xml:space="preserve">Anna Górska         </w:t>
      </w:r>
    </w:p>
    <w:sectPr w:rsidR="002052EE" w:rsidSect="0095637F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149E6"/>
    <w:multiLevelType w:val="hybridMultilevel"/>
    <w:tmpl w:val="297029BC"/>
    <w:lvl w:ilvl="0" w:tplc="C11A8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637F"/>
    <w:rsid w:val="001A6382"/>
    <w:rsid w:val="002052EE"/>
    <w:rsid w:val="002E4B9C"/>
    <w:rsid w:val="00306694"/>
    <w:rsid w:val="005853F8"/>
    <w:rsid w:val="0095637F"/>
    <w:rsid w:val="009E33F0"/>
    <w:rsid w:val="00E5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3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462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komputer3</dc:creator>
  <cp:lastModifiedBy>komputer3</cp:lastModifiedBy>
  <cp:revision>3</cp:revision>
  <dcterms:created xsi:type="dcterms:W3CDTF">2017-10-03T09:30:00Z</dcterms:created>
  <dcterms:modified xsi:type="dcterms:W3CDTF">2017-10-03T09:41:00Z</dcterms:modified>
</cp:coreProperties>
</file>