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87" w:rsidRDefault="00AD4E50" w:rsidP="006D2A90">
      <w:pPr>
        <w:jc w:val="center"/>
        <w:rPr>
          <w:b/>
          <w:bCs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1312" behindDoc="1" locked="0" layoutInCell="1" allowOverlap="1" wp14:anchorId="28A6BE36" wp14:editId="1FDBDF5E">
            <wp:simplePos x="0" y="0"/>
            <wp:positionH relativeFrom="margin">
              <wp:posOffset>-228600</wp:posOffset>
            </wp:positionH>
            <wp:positionV relativeFrom="paragraph">
              <wp:posOffset>-333375</wp:posOffset>
            </wp:positionV>
            <wp:extent cx="1183226" cy="1276350"/>
            <wp:effectExtent l="0" t="0" r="0" b="0"/>
            <wp:wrapNone/>
            <wp:docPr id="2" name="Obraz 2" descr="Legenda o Smoku Wawel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enda o Smoku Wawelsk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2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A90">
        <w:rPr>
          <w:b/>
          <w:bCs/>
          <w:sz w:val="28"/>
          <w:szCs w:val="28"/>
        </w:rPr>
        <w:t xml:space="preserve">Regulamin </w:t>
      </w:r>
      <w:r w:rsidR="00E04D07">
        <w:rPr>
          <w:b/>
          <w:bCs/>
          <w:sz w:val="28"/>
          <w:szCs w:val="28"/>
        </w:rPr>
        <w:t xml:space="preserve">Konkursu </w:t>
      </w:r>
      <w:r w:rsidR="00823BAD">
        <w:rPr>
          <w:b/>
          <w:bCs/>
          <w:sz w:val="28"/>
          <w:szCs w:val="28"/>
        </w:rPr>
        <w:t xml:space="preserve">Czytelniczo-Plastycznego </w:t>
      </w:r>
      <w:r w:rsidR="001E661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  <w:r w:rsidR="00E04D07">
        <w:rPr>
          <w:b/>
          <w:bCs/>
          <w:sz w:val="28"/>
          <w:szCs w:val="28"/>
        </w:rPr>
        <w:t>„</w:t>
      </w:r>
      <w:r w:rsidR="006D2A90">
        <w:rPr>
          <w:b/>
          <w:bCs/>
          <w:sz w:val="28"/>
          <w:szCs w:val="28"/>
        </w:rPr>
        <w:t>Legendy polskie</w:t>
      </w:r>
      <w:r w:rsidR="00E04D07">
        <w:rPr>
          <w:b/>
          <w:bCs/>
          <w:sz w:val="28"/>
          <w:szCs w:val="28"/>
        </w:rPr>
        <w:t>”</w:t>
      </w:r>
      <w:r w:rsidR="00795BC8">
        <w:rPr>
          <w:b/>
          <w:bCs/>
          <w:sz w:val="28"/>
          <w:szCs w:val="28"/>
        </w:rPr>
        <w:t xml:space="preserve"> </w:t>
      </w:r>
      <w:r w:rsidR="00795BC8">
        <w:rPr>
          <w:b/>
          <w:bCs/>
          <w:sz w:val="28"/>
          <w:szCs w:val="28"/>
        </w:rPr>
        <w:br/>
        <w:t>w ramach Międzynarodowego Miesiąca Bibliotek Szkolnych pod hasłem ”Baśnie i legendy z całego świata”</w:t>
      </w:r>
    </w:p>
    <w:p w:rsidR="00603487" w:rsidRDefault="00603487" w:rsidP="00F60C78">
      <w:pPr>
        <w:jc w:val="both"/>
        <w:rPr>
          <w:b/>
          <w:bCs/>
          <w:sz w:val="28"/>
          <w:szCs w:val="28"/>
        </w:rPr>
      </w:pPr>
    </w:p>
    <w:p w:rsidR="00F60C78" w:rsidRPr="00CB36F7" w:rsidRDefault="00CB36F7" w:rsidP="00244C9C">
      <w:pPr>
        <w:jc w:val="both"/>
        <w:rPr>
          <w:b/>
          <w:bCs/>
        </w:rPr>
      </w:pPr>
      <w:r>
        <w:rPr>
          <w:b/>
          <w:bCs/>
        </w:rPr>
        <w:t xml:space="preserve">Organizator </w:t>
      </w:r>
      <w:r w:rsidR="00E04D07">
        <w:rPr>
          <w:b/>
          <w:bCs/>
        </w:rPr>
        <w:t>konkursu:</w:t>
      </w:r>
      <w:r>
        <w:t xml:space="preserve"> Magdalena Zawal</w:t>
      </w:r>
      <w:r w:rsidR="00244C9C">
        <w:t xml:space="preserve"> nauczyciel- bibliotekarz</w:t>
      </w:r>
    </w:p>
    <w:p w:rsidR="00603487" w:rsidRPr="00F60C78" w:rsidRDefault="00F60C78" w:rsidP="00F60C78">
      <w:r w:rsidRPr="00F60C78">
        <w:br/>
      </w:r>
      <w:r w:rsidR="00E04D07" w:rsidRPr="00F60C78">
        <w:rPr>
          <w:b/>
          <w:bCs/>
        </w:rPr>
        <w:t>1. Cel konkursu:</w:t>
      </w:r>
      <w:r w:rsidRPr="00F60C78">
        <w:br/>
        <w:t>-</w:t>
      </w:r>
      <w:r>
        <w:t xml:space="preserve"> </w:t>
      </w:r>
      <w:r w:rsidR="00AD115F">
        <w:t>propagowanie treści historycznych rozwijających poczucie przynależności do regionu i kraju;</w:t>
      </w:r>
      <w:r>
        <w:rPr>
          <w:color w:val="000000"/>
        </w:rPr>
        <w:br/>
        <w:t xml:space="preserve">- </w:t>
      </w:r>
      <w:r w:rsidR="00E04D07" w:rsidRPr="00F60C78">
        <w:rPr>
          <w:color w:val="000000"/>
        </w:rPr>
        <w:t xml:space="preserve">rozwijanie wyobraźni oraz umiejętności wypowiedzi artystycznej wśród dzieci </w:t>
      </w:r>
      <w:r w:rsidR="006D2A90">
        <w:rPr>
          <w:color w:val="000000"/>
        </w:rPr>
        <w:br/>
      </w:r>
      <w:r w:rsidR="00E04D07" w:rsidRPr="00F60C78">
        <w:rPr>
          <w:color w:val="000000"/>
        </w:rPr>
        <w:t>i młodzieży,</w:t>
      </w:r>
    </w:p>
    <w:p w:rsidR="00603487" w:rsidRPr="00F60C78" w:rsidRDefault="00F60C78" w:rsidP="00F60C78">
      <w:r w:rsidRPr="00F60C78">
        <w:rPr>
          <w:color w:val="000000"/>
        </w:rPr>
        <w:t>-</w:t>
      </w:r>
      <w:r>
        <w:rPr>
          <w:color w:val="000000"/>
        </w:rPr>
        <w:t xml:space="preserve"> </w:t>
      </w:r>
      <w:r w:rsidR="00E04D07" w:rsidRPr="00F60C78">
        <w:rPr>
          <w:color w:val="000000"/>
        </w:rPr>
        <w:t>promowanie i rozwijanie ich zdolności plastycznych,</w:t>
      </w:r>
      <w:r w:rsidR="00E04D07" w:rsidRPr="00F60C78">
        <w:rPr>
          <w:color w:val="444444"/>
        </w:rPr>
        <w:br/>
        <w:t xml:space="preserve">- </w:t>
      </w:r>
      <w:r w:rsidR="00E04D07" w:rsidRPr="00F60C78">
        <w:rPr>
          <w:color w:val="000000"/>
        </w:rPr>
        <w:t>rozwijanie potrzeby kontaktu z książką,</w:t>
      </w:r>
    </w:p>
    <w:p w:rsidR="00603487" w:rsidRDefault="00E04D07" w:rsidP="00F60C78">
      <w:pPr>
        <w:rPr>
          <w:color w:val="000000"/>
        </w:rPr>
      </w:pPr>
      <w:r w:rsidRPr="00F60C78">
        <w:rPr>
          <w:color w:val="000000"/>
        </w:rPr>
        <w:t>- promocja biblioteki w środowisku lokalnym</w:t>
      </w:r>
      <w:r w:rsidR="006D2A90">
        <w:rPr>
          <w:color w:val="000000"/>
        </w:rPr>
        <w:t>,</w:t>
      </w:r>
    </w:p>
    <w:p w:rsidR="006D2A90" w:rsidRDefault="006D2A90" w:rsidP="00F60C78">
      <w:pPr>
        <w:rPr>
          <w:color w:val="000000"/>
        </w:rPr>
      </w:pPr>
      <w:r>
        <w:rPr>
          <w:color w:val="000000"/>
        </w:rPr>
        <w:t>- stworzenie możliwości prezentacji swoich prac w społeczności szkolnej</w:t>
      </w:r>
      <w:r w:rsidR="00AD115F">
        <w:rPr>
          <w:color w:val="000000"/>
        </w:rPr>
        <w:t>,</w:t>
      </w:r>
    </w:p>
    <w:p w:rsidR="00AD115F" w:rsidRDefault="00AD115F" w:rsidP="00F60C78">
      <w:r>
        <w:rPr>
          <w:color w:val="000000"/>
        </w:rPr>
        <w:t>-</w:t>
      </w:r>
      <w:r w:rsidRPr="00AD115F">
        <w:t xml:space="preserve"> </w:t>
      </w:r>
      <w:r>
        <w:t>popularyzacja literatury polskiej,</w:t>
      </w:r>
    </w:p>
    <w:p w:rsidR="00AD115F" w:rsidRPr="00F60C78" w:rsidRDefault="00AD115F" w:rsidP="00F60C78">
      <w:pPr>
        <w:rPr>
          <w:color w:val="000000"/>
        </w:rPr>
      </w:pPr>
      <w:r>
        <w:t>-</w:t>
      </w:r>
      <w:r w:rsidRPr="00AD115F">
        <w:t xml:space="preserve"> </w:t>
      </w:r>
      <w:r>
        <w:t>popularyzacja wiedzy o Polsce, propagowanie wiedzy o kulturze narodu i państwa polskiego</w:t>
      </w:r>
    </w:p>
    <w:p w:rsidR="00603487" w:rsidRPr="00F60C78" w:rsidRDefault="00E04D07" w:rsidP="00F60C78">
      <w:pPr>
        <w:rPr>
          <w:b/>
          <w:bCs/>
        </w:rPr>
      </w:pPr>
      <w:r w:rsidRPr="00F60C78">
        <w:rPr>
          <w:b/>
          <w:bCs/>
        </w:rPr>
        <w:t>2. Adresaci konkursu:</w:t>
      </w:r>
    </w:p>
    <w:p w:rsidR="00603487" w:rsidRDefault="00F60C78" w:rsidP="006D2A90">
      <w:r w:rsidRPr="00F60C78">
        <w:t xml:space="preserve">     </w:t>
      </w:r>
      <w:r w:rsidR="00E04D07" w:rsidRPr="00F60C78">
        <w:t xml:space="preserve">W konkursie mogą brać udział uczniowie </w:t>
      </w:r>
      <w:r w:rsidR="00CC7C5D">
        <w:t xml:space="preserve">klas III-IV </w:t>
      </w:r>
      <w:r w:rsidR="00E04D07" w:rsidRPr="00F60C78">
        <w:t>Szko</w:t>
      </w:r>
      <w:r w:rsidR="006D2A90">
        <w:t xml:space="preserve">ły Podstawowej nr 34 </w:t>
      </w:r>
      <w:r w:rsidR="00CC7C5D">
        <w:br/>
      </w:r>
      <w:r w:rsidR="006D2A90">
        <w:t xml:space="preserve">w Kielcach </w:t>
      </w:r>
    </w:p>
    <w:p w:rsidR="006D2A90" w:rsidRDefault="00E04D07" w:rsidP="00F60C78">
      <w:pPr>
        <w:jc w:val="both"/>
        <w:rPr>
          <w:b/>
          <w:bCs/>
        </w:rPr>
      </w:pPr>
      <w:r>
        <w:rPr>
          <w:b/>
          <w:bCs/>
        </w:rPr>
        <w:t>3. Zadania konkursowe:</w:t>
      </w:r>
    </w:p>
    <w:p w:rsidR="006D2A90" w:rsidRDefault="00CC7C5D" w:rsidP="00F60C78">
      <w:pPr>
        <w:jc w:val="both"/>
      </w:pPr>
      <w:r>
        <w:t xml:space="preserve">Wykonanie pracy plastycznej będącej ilustracją dowolnego fragmentu jednej </w:t>
      </w:r>
      <w:r>
        <w:br/>
        <w:t>z podanych legend</w:t>
      </w:r>
      <w:r w:rsidR="006D2A90">
        <w:t>:</w:t>
      </w:r>
    </w:p>
    <w:p w:rsidR="006D2A90" w:rsidRPr="005111B6" w:rsidRDefault="006D2A90" w:rsidP="006D2A90">
      <w:pPr>
        <w:pStyle w:val="Akapitzlist"/>
        <w:numPr>
          <w:ilvl w:val="0"/>
          <w:numId w:val="5"/>
        </w:numPr>
        <w:jc w:val="both"/>
        <w:rPr>
          <w:bCs/>
        </w:rPr>
      </w:pPr>
      <w:r w:rsidRPr="005111B6">
        <w:rPr>
          <w:bCs/>
        </w:rPr>
        <w:t>„O powstaniu Kielc”</w:t>
      </w:r>
    </w:p>
    <w:p w:rsidR="006D2A90" w:rsidRPr="005111B6" w:rsidRDefault="006D2A90" w:rsidP="006D2A90">
      <w:pPr>
        <w:pStyle w:val="Akapitzlist"/>
        <w:numPr>
          <w:ilvl w:val="0"/>
          <w:numId w:val="5"/>
        </w:numPr>
        <w:jc w:val="both"/>
        <w:rPr>
          <w:bCs/>
        </w:rPr>
      </w:pPr>
      <w:r w:rsidRPr="005111B6">
        <w:rPr>
          <w:bCs/>
        </w:rPr>
        <w:t>„Przerwany hejnał”</w:t>
      </w:r>
    </w:p>
    <w:p w:rsidR="006D2A90" w:rsidRPr="005111B6" w:rsidRDefault="006D2A90" w:rsidP="006D2A90">
      <w:pPr>
        <w:pStyle w:val="Akapitzlist"/>
        <w:numPr>
          <w:ilvl w:val="0"/>
          <w:numId w:val="5"/>
        </w:numPr>
        <w:jc w:val="both"/>
        <w:rPr>
          <w:bCs/>
        </w:rPr>
      </w:pPr>
      <w:r w:rsidRPr="005111B6">
        <w:rPr>
          <w:bCs/>
        </w:rPr>
        <w:t>„Bazyliszek”</w:t>
      </w:r>
    </w:p>
    <w:p w:rsidR="006D2A90" w:rsidRPr="005111B6" w:rsidRDefault="001E661F" w:rsidP="006D2A90">
      <w:pPr>
        <w:pStyle w:val="Akapitzlist"/>
        <w:numPr>
          <w:ilvl w:val="0"/>
          <w:numId w:val="5"/>
        </w:numPr>
        <w:jc w:val="both"/>
        <w:rPr>
          <w:bCs/>
        </w:rPr>
      </w:pPr>
      <w:r w:rsidRPr="005111B6">
        <w:rPr>
          <w:bCs/>
        </w:rPr>
        <w:t>„Toruńskie pierniki”</w:t>
      </w:r>
    </w:p>
    <w:p w:rsidR="001E661F" w:rsidRPr="005111B6" w:rsidRDefault="001E661F" w:rsidP="006D2A90">
      <w:pPr>
        <w:pStyle w:val="Akapitzlist"/>
        <w:numPr>
          <w:ilvl w:val="0"/>
          <w:numId w:val="5"/>
        </w:numPr>
        <w:jc w:val="both"/>
        <w:rPr>
          <w:bCs/>
        </w:rPr>
      </w:pPr>
      <w:r w:rsidRPr="005111B6">
        <w:rPr>
          <w:bCs/>
        </w:rPr>
        <w:t xml:space="preserve">„Emeryk i święty Jeleń” </w:t>
      </w:r>
    </w:p>
    <w:p w:rsidR="001E661F" w:rsidRPr="001E661F" w:rsidRDefault="00CC7C5D" w:rsidP="00CC7C5D">
      <w:pPr>
        <w:ind w:firstLine="360"/>
        <w:jc w:val="both"/>
        <w:rPr>
          <w:bCs/>
        </w:rPr>
      </w:pPr>
      <w:r>
        <w:rPr>
          <w:bCs/>
        </w:rPr>
        <w:t>L</w:t>
      </w:r>
      <w:r w:rsidR="001E661F" w:rsidRPr="001E661F">
        <w:rPr>
          <w:bCs/>
        </w:rPr>
        <w:t xml:space="preserve">egendy </w:t>
      </w:r>
      <w:r w:rsidR="00AD115F">
        <w:rPr>
          <w:bCs/>
        </w:rPr>
        <w:t xml:space="preserve"> zawarte są w następujących pozycjach: „O</w:t>
      </w:r>
      <w:r>
        <w:rPr>
          <w:bCs/>
        </w:rPr>
        <w:t xml:space="preserve"> </w:t>
      </w:r>
      <w:r w:rsidR="00AD115F">
        <w:rPr>
          <w:bCs/>
        </w:rPr>
        <w:t xml:space="preserve">krakowskich psach </w:t>
      </w:r>
      <w:r>
        <w:rPr>
          <w:bCs/>
        </w:rPr>
        <w:br/>
      </w:r>
      <w:r w:rsidR="00AD115F">
        <w:rPr>
          <w:bCs/>
        </w:rPr>
        <w:t xml:space="preserve">i kleparskich kotach. Polskie </w:t>
      </w:r>
      <w:r>
        <w:rPr>
          <w:bCs/>
        </w:rPr>
        <w:t>miasta</w:t>
      </w:r>
      <w:r w:rsidR="00AD115F">
        <w:rPr>
          <w:bCs/>
        </w:rPr>
        <w:t xml:space="preserve"> w </w:t>
      </w:r>
      <w:r>
        <w:rPr>
          <w:bCs/>
        </w:rPr>
        <w:t>baśni</w:t>
      </w:r>
      <w:r w:rsidR="00AD115F">
        <w:rPr>
          <w:bCs/>
        </w:rPr>
        <w:t xml:space="preserve"> i </w:t>
      </w:r>
      <w:r>
        <w:rPr>
          <w:bCs/>
        </w:rPr>
        <w:t>legendzie”, „Legendy świętokrzyskie”, „Legendy polskie”. Książki dostępne są w bibliotece szkolnej.</w:t>
      </w:r>
    </w:p>
    <w:p w:rsidR="00CC7C5D" w:rsidRDefault="001E661F" w:rsidP="001E661F">
      <w:pPr>
        <w:ind w:firstLine="709"/>
        <w:jc w:val="both"/>
      </w:pPr>
      <w:r>
        <w:t>Praca p</w:t>
      </w:r>
      <w:r w:rsidR="00CC7C5D">
        <w:t>owinna być wykonana w</w:t>
      </w:r>
      <w:r w:rsidR="00E04D07">
        <w:t xml:space="preserve"> formacie A</w:t>
      </w:r>
      <w:r w:rsidR="006D2A90">
        <w:t>4</w:t>
      </w:r>
      <w:r w:rsidR="00AD115F">
        <w:t xml:space="preserve">, </w:t>
      </w:r>
      <w:r w:rsidR="00E04D07">
        <w:t xml:space="preserve"> przy wykorzystaniu dowolnych technik plastycznych.</w:t>
      </w:r>
      <w:r>
        <w:t xml:space="preserve"> N</w:t>
      </w:r>
      <w:r w:rsidR="00E04D07">
        <w:t xml:space="preserve">ależy </w:t>
      </w:r>
      <w:r>
        <w:t xml:space="preserve">do niej </w:t>
      </w:r>
      <w:r w:rsidR="00E04D07">
        <w:t>dołączyć metryczkę, która ma zawierać:</w:t>
      </w:r>
      <w:r w:rsidR="008422BD" w:rsidRPr="008422BD">
        <w:t xml:space="preserve"> </w:t>
      </w:r>
      <w:r w:rsidR="008422BD">
        <w:t>tytuł legendy,</w:t>
      </w:r>
      <w:r w:rsidR="00E04D07">
        <w:t xml:space="preserve"> imię i nazwisko ucznia, klasę,. </w:t>
      </w:r>
    </w:p>
    <w:p w:rsidR="00603487" w:rsidRDefault="00AD4E50" w:rsidP="001E661F">
      <w:pPr>
        <w:ind w:firstLine="709"/>
        <w:jc w:val="both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C9DF7E4" wp14:editId="633BC31D">
            <wp:simplePos x="0" y="0"/>
            <wp:positionH relativeFrom="margin">
              <wp:align>right</wp:align>
            </wp:positionH>
            <wp:positionV relativeFrom="paragraph">
              <wp:posOffset>239395</wp:posOffset>
            </wp:positionV>
            <wp:extent cx="1995588" cy="2152650"/>
            <wp:effectExtent l="0" t="0" r="5080" b="0"/>
            <wp:wrapNone/>
            <wp:docPr id="1" name="Obraz 1" descr="Legenda o Smoku Wawel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enda o Smoku Wawelsk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88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D07">
        <w:t xml:space="preserve">Warunkiem uczestnictwa jest </w:t>
      </w:r>
      <w:r w:rsidR="001E661F">
        <w:t>dostarczenie</w:t>
      </w:r>
      <w:r w:rsidR="00E04D07">
        <w:t xml:space="preserve"> przez uczestnika jednej pracy, wykonanej samodzielnie. </w:t>
      </w:r>
    </w:p>
    <w:p w:rsidR="00603487" w:rsidRDefault="00E04D07" w:rsidP="00F60C78">
      <w:pPr>
        <w:jc w:val="both"/>
        <w:rPr>
          <w:b/>
          <w:bCs/>
        </w:rPr>
      </w:pPr>
      <w:r>
        <w:rPr>
          <w:b/>
          <w:bCs/>
        </w:rPr>
        <w:t>4. Termin i  miejsce dostarczania prac:</w:t>
      </w:r>
    </w:p>
    <w:p w:rsidR="00603487" w:rsidRPr="008422BD" w:rsidRDefault="008422BD" w:rsidP="008422BD">
      <w:pPr>
        <w:jc w:val="both"/>
        <w:rPr>
          <w:b/>
          <w:bCs/>
        </w:rPr>
      </w:pPr>
      <w:r>
        <w:t xml:space="preserve"> Prace należy złożyć do</w:t>
      </w:r>
      <w:r w:rsidR="00E04D07">
        <w:rPr>
          <w:b/>
          <w:bCs/>
        </w:rPr>
        <w:t xml:space="preserve"> </w:t>
      </w:r>
      <w:r w:rsidR="006D2A90">
        <w:rPr>
          <w:b/>
          <w:bCs/>
        </w:rPr>
        <w:t>29</w:t>
      </w:r>
      <w:r w:rsidR="00E04D07">
        <w:rPr>
          <w:b/>
          <w:bCs/>
        </w:rPr>
        <w:t xml:space="preserve">. </w:t>
      </w:r>
      <w:r w:rsidR="006D2A90">
        <w:rPr>
          <w:b/>
          <w:bCs/>
        </w:rPr>
        <w:t>10</w:t>
      </w:r>
      <w:r w:rsidR="00E04D07">
        <w:rPr>
          <w:b/>
          <w:bCs/>
        </w:rPr>
        <w:t>. 2021r</w:t>
      </w:r>
      <w:r w:rsidR="00E04D07" w:rsidRPr="008422BD">
        <w:rPr>
          <w:bCs/>
        </w:rPr>
        <w:t>.</w:t>
      </w:r>
      <w:r w:rsidRPr="008422BD">
        <w:rPr>
          <w:bCs/>
        </w:rPr>
        <w:t xml:space="preserve"> w bibliotece szkolnej.</w:t>
      </w:r>
    </w:p>
    <w:p w:rsidR="00603487" w:rsidRDefault="00E04D07" w:rsidP="00F60C78">
      <w:pPr>
        <w:jc w:val="both"/>
      </w:pPr>
      <w:r>
        <w:rPr>
          <w:rStyle w:val="Mocnowyrniony"/>
        </w:rPr>
        <w:t>5.  Kryteria oceny prac konkursowych</w:t>
      </w:r>
    </w:p>
    <w:p w:rsidR="00603487" w:rsidRDefault="00E04D07" w:rsidP="00F60C78">
      <w:pPr>
        <w:jc w:val="both"/>
      </w:pPr>
      <w:r>
        <w:t>Przy ocenie prac komisja będzie kierować się następującymi kryteriami:</w:t>
      </w:r>
    </w:p>
    <w:p w:rsidR="00603487" w:rsidRDefault="00D64B78" w:rsidP="00F60C78">
      <w:pPr>
        <w:numPr>
          <w:ilvl w:val="0"/>
          <w:numId w:val="3"/>
        </w:numPr>
        <w:tabs>
          <w:tab w:val="clear" w:pos="707"/>
          <w:tab w:val="left" w:pos="0"/>
        </w:tabs>
        <w:jc w:val="both"/>
      </w:pPr>
      <w:r>
        <w:t xml:space="preserve"> </w:t>
      </w:r>
      <w:r w:rsidR="00E04D07">
        <w:t>sposób ujęcia tematu</w:t>
      </w:r>
    </w:p>
    <w:p w:rsidR="00603487" w:rsidRDefault="00D64B78" w:rsidP="00F60C78">
      <w:pPr>
        <w:numPr>
          <w:ilvl w:val="0"/>
          <w:numId w:val="3"/>
        </w:numPr>
        <w:tabs>
          <w:tab w:val="clear" w:pos="707"/>
          <w:tab w:val="left" w:pos="0"/>
        </w:tabs>
        <w:jc w:val="both"/>
      </w:pPr>
      <w:r>
        <w:t xml:space="preserve"> </w:t>
      </w:r>
      <w:r w:rsidR="00E04D07">
        <w:t>oryginalność pracy</w:t>
      </w:r>
    </w:p>
    <w:p w:rsidR="00603487" w:rsidRDefault="00D64B78" w:rsidP="00F60C78">
      <w:pPr>
        <w:numPr>
          <w:ilvl w:val="0"/>
          <w:numId w:val="3"/>
        </w:numPr>
        <w:tabs>
          <w:tab w:val="clear" w:pos="707"/>
          <w:tab w:val="left" w:pos="0"/>
        </w:tabs>
        <w:jc w:val="both"/>
      </w:pPr>
      <w:r>
        <w:t xml:space="preserve"> </w:t>
      </w:r>
      <w:r w:rsidR="00E04D07">
        <w:t>walory artystyczne</w:t>
      </w:r>
    </w:p>
    <w:p w:rsidR="00603487" w:rsidRDefault="00D64B78" w:rsidP="00F60C78">
      <w:pPr>
        <w:numPr>
          <w:ilvl w:val="0"/>
          <w:numId w:val="3"/>
        </w:numPr>
        <w:tabs>
          <w:tab w:val="clear" w:pos="707"/>
          <w:tab w:val="left" w:pos="0"/>
        </w:tabs>
        <w:jc w:val="both"/>
      </w:pPr>
      <w:r>
        <w:t xml:space="preserve"> </w:t>
      </w:r>
      <w:r w:rsidR="00E04D07">
        <w:t>kompozycja</w:t>
      </w:r>
    </w:p>
    <w:p w:rsidR="00603487" w:rsidRDefault="00D64B78" w:rsidP="00F60C78">
      <w:pPr>
        <w:numPr>
          <w:ilvl w:val="0"/>
          <w:numId w:val="3"/>
        </w:numPr>
        <w:tabs>
          <w:tab w:val="clear" w:pos="707"/>
          <w:tab w:val="left" w:pos="0"/>
        </w:tabs>
        <w:jc w:val="both"/>
      </w:pPr>
      <w:r>
        <w:t xml:space="preserve"> </w:t>
      </w:r>
      <w:r w:rsidR="00E04D07">
        <w:t>techniki plastyczne</w:t>
      </w:r>
    </w:p>
    <w:p w:rsidR="00603487" w:rsidRDefault="00D64B78" w:rsidP="00F60C78">
      <w:pPr>
        <w:numPr>
          <w:ilvl w:val="0"/>
          <w:numId w:val="3"/>
        </w:numPr>
        <w:tabs>
          <w:tab w:val="clear" w:pos="707"/>
          <w:tab w:val="left" w:pos="0"/>
        </w:tabs>
        <w:jc w:val="both"/>
      </w:pPr>
      <w:r>
        <w:t xml:space="preserve"> </w:t>
      </w:r>
      <w:r w:rsidR="00E04D07">
        <w:t>interpretacja własna</w:t>
      </w:r>
    </w:p>
    <w:p w:rsidR="00603487" w:rsidRDefault="00E04D07" w:rsidP="00F60C78">
      <w:pPr>
        <w:jc w:val="both"/>
      </w:pPr>
      <w:r>
        <w:rPr>
          <w:b/>
          <w:bCs/>
        </w:rPr>
        <w:t>6. Postanowienia końcowe:</w:t>
      </w:r>
    </w:p>
    <w:p w:rsidR="00603487" w:rsidRDefault="00E04D07" w:rsidP="00F60C78">
      <w:pPr>
        <w:jc w:val="both"/>
      </w:pPr>
      <w:r>
        <w:t xml:space="preserve">- </w:t>
      </w:r>
      <w:r>
        <w:rPr>
          <w:rFonts w:eastAsia="Arial"/>
        </w:rPr>
        <w:t>Zgłoszenie do konkursu traktuje się jako przyjęcie warunków regulaminu oraz wyrażeniem zgody na przetwarzanie danych osobowych przez organizatora  z zgodnie ustawą z dn. 28.0</w:t>
      </w:r>
      <w:r w:rsidR="00B765C6">
        <w:rPr>
          <w:rFonts w:eastAsia="Arial"/>
        </w:rPr>
        <w:t xml:space="preserve">8.1997r. </w:t>
      </w:r>
      <w:r w:rsidR="007932C1">
        <w:rPr>
          <w:rFonts w:eastAsia="Arial"/>
        </w:rPr>
        <w:br/>
      </w:r>
      <w:r w:rsidR="00B765C6" w:rsidRPr="001E661F">
        <w:rPr>
          <w:rFonts w:eastAsia="Arial"/>
          <w:i/>
        </w:rPr>
        <w:t>O ochronie osobowych (</w:t>
      </w:r>
      <w:proofErr w:type="spellStart"/>
      <w:r w:rsidRPr="001E661F">
        <w:rPr>
          <w:rFonts w:eastAsia="Arial"/>
          <w:i/>
        </w:rPr>
        <w:t>Dz.U.Nr</w:t>
      </w:r>
      <w:proofErr w:type="spellEnd"/>
      <w:r w:rsidRPr="001E661F">
        <w:rPr>
          <w:rFonts w:eastAsia="Arial"/>
          <w:i/>
        </w:rPr>
        <w:t xml:space="preserve"> 133 poz., 883).</w:t>
      </w:r>
      <w:r w:rsidR="00C10E21">
        <w:t xml:space="preserve"> </w:t>
      </w:r>
      <w:r>
        <w:t xml:space="preserve">Prace nagrodzone zostaną zaprezentowane na wystawie pokonkursowej </w:t>
      </w:r>
      <w:r w:rsidR="001E661F">
        <w:t>oraz</w:t>
      </w:r>
      <w:r>
        <w:t xml:space="preserve"> na stronie internetowej szkoły.</w:t>
      </w:r>
    </w:p>
    <w:p w:rsidR="00603487" w:rsidRDefault="00603487" w:rsidP="006D2A90">
      <w:pPr>
        <w:jc w:val="both"/>
      </w:pPr>
    </w:p>
    <w:p w:rsidR="00603487" w:rsidRDefault="00603487" w:rsidP="00F60C78">
      <w:pPr>
        <w:jc w:val="both"/>
      </w:pPr>
      <w:bookmarkStart w:id="0" w:name="_GoBack"/>
      <w:bookmarkEnd w:id="0"/>
    </w:p>
    <w:sectPr w:rsidR="00603487" w:rsidSect="00C10E21">
      <w:pgSz w:w="11906" w:h="16838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C37"/>
    <w:multiLevelType w:val="multilevel"/>
    <w:tmpl w:val="232A73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8E0B83"/>
    <w:multiLevelType w:val="multilevel"/>
    <w:tmpl w:val="BBC88C0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CE53E33"/>
    <w:multiLevelType w:val="multilevel"/>
    <w:tmpl w:val="D2CE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EE740BB"/>
    <w:multiLevelType w:val="hybridMultilevel"/>
    <w:tmpl w:val="3028D8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E5B37"/>
    <w:multiLevelType w:val="multilevel"/>
    <w:tmpl w:val="4154ACE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87"/>
    <w:rsid w:val="001E661F"/>
    <w:rsid w:val="00244C9C"/>
    <w:rsid w:val="003C0782"/>
    <w:rsid w:val="005111B6"/>
    <w:rsid w:val="00603487"/>
    <w:rsid w:val="006D2A90"/>
    <w:rsid w:val="007932C1"/>
    <w:rsid w:val="00795BC8"/>
    <w:rsid w:val="00823BAD"/>
    <w:rsid w:val="008422BD"/>
    <w:rsid w:val="008F65D9"/>
    <w:rsid w:val="009E400A"/>
    <w:rsid w:val="00A61516"/>
    <w:rsid w:val="00AD115F"/>
    <w:rsid w:val="00AD4E50"/>
    <w:rsid w:val="00B16EA8"/>
    <w:rsid w:val="00B765C6"/>
    <w:rsid w:val="00C10E21"/>
    <w:rsid w:val="00CB36F7"/>
    <w:rsid w:val="00CC7C5D"/>
    <w:rsid w:val="00D64B78"/>
    <w:rsid w:val="00E04D07"/>
    <w:rsid w:val="00F6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F98A9-A1AF-406A-9B66-CCD09603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NSimSun" w:hAnsi="Arial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5C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C6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6D2A9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dc:description/>
  <cp:lastModifiedBy>Isa</cp:lastModifiedBy>
  <cp:revision>2</cp:revision>
  <cp:lastPrinted>2021-10-05T07:34:00Z</cp:lastPrinted>
  <dcterms:created xsi:type="dcterms:W3CDTF">2021-10-05T20:08:00Z</dcterms:created>
  <dcterms:modified xsi:type="dcterms:W3CDTF">2021-10-05T20:08:00Z</dcterms:modified>
  <dc:language>pl-PL</dc:language>
</cp:coreProperties>
</file>